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2pt;height:90pt" o:ole="">
            <v:imagedata r:id="rId8" o:title=""/>
          </v:shape>
          <o:OLEObject Type="Embed" ProgID="Excel.Sheet.8" ShapeID="_x0000_i1025" DrawAspect="Content" ObjectID="_1650179119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C4163F" w:rsidRPr="00AA35DF" w:rsidRDefault="00C4163F" w:rsidP="00C4163F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Broj: </w:t>
      </w:r>
      <w:r w:rsidR="00605AB7" w:rsidRPr="00605AB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05-05-127-13/20</w:t>
      </w:r>
    </w:p>
    <w:p w:rsidR="00C4163F" w:rsidRDefault="00C4163F" w:rsidP="00C4163F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05</w:t>
      </w: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.2020. godine</w:t>
      </w:r>
    </w:p>
    <w:p w:rsidR="00762C37" w:rsidRPr="007C2C0E" w:rsidRDefault="00762C37" w:rsidP="00762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CB7CDA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="00605AB7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605AB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605AB7" w:rsidRPr="00605AB7">
        <w:rPr>
          <w:rFonts w:ascii="Times New Roman" w:hAnsi="Times New Roman" w:cs="Times New Roman"/>
          <w:sz w:val="24"/>
          <w:szCs w:val="24"/>
          <w:lang w:val="hr-HR"/>
        </w:rPr>
        <w:t>radova na rekonstrukciji regionalne ceste R-456 „Previle-Humci-Šibošnica“, dionica: Humci, kraj rekonstruisanog dijela - Jasenice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CB7CD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4D51F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05AB7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605AB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05</w:t>
      </w:r>
      <w:r w:rsidR="00BB0067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605AB7" w:rsidRPr="00605AB7">
        <w:rPr>
          <w:rFonts w:ascii="Times New Roman" w:hAnsi="Times New Roman" w:cs="Times New Roman"/>
          <w:color w:val="000000"/>
          <w:sz w:val="24"/>
          <w:szCs w:val="24"/>
        </w:rPr>
        <w:t>radova na rekonstrukciji regionalne ceste R-456 „Previle-Humci-Šibošnica“, dionica: Humci, kraj rekonstruisanog dijela - Jasenice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605A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Roading Gračanica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605A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493.853,92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605AB7" w:rsidRPr="00605A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Roading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CB7CD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605AB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25.03.2020.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605AB7">
        <w:rPr>
          <w:rFonts w:ascii="Times New Roman" w:hAnsi="Times New Roman" w:cs="Times New Roman"/>
          <w:color w:val="000000"/>
          <w:sz w:val="24"/>
          <w:szCs w:val="24"/>
        </w:rPr>
        <w:t>769.230,00</w:t>
      </w:r>
      <w:r w:rsidR="009A43D5" w:rsidRPr="009A4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proofErr w:type="gram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605AB7" w:rsidRPr="00605AB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997-1-3-7-3-14/20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10.04.2020.</w:t>
      </w:r>
      <w:proofErr w:type="gram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web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stranici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javnih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nabavki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Objava u službenom glaniku „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BiH</w:t>
      </w:r>
      <w:proofErr w:type="spellEnd"/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 22/20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3077C4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="00605AB7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27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3077C4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3077C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3077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12</w:t>
      </w:r>
      <w:r w:rsidR="00605AB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605AB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 xml:space="preserve">rezultatima kvalifikacije i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preporukom za održavanje e-aukcije.</w:t>
      </w:r>
    </w:p>
    <w:p w:rsidR="00762C37" w:rsidRDefault="00762C3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11D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05-05-</w:t>
      </w:r>
      <w:r w:rsidR="003077C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605AB7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05AB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605AB7" w:rsidRPr="00605AB7">
        <w:rPr>
          <w:rFonts w:ascii="Times New Roman" w:hAnsi="Times New Roman" w:cs="Times New Roman"/>
          <w:color w:val="000000"/>
          <w:sz w:val="24"/>
          <w:szCs w:val="24"/>
        </w:rPr>
        <w:t>d.o.o. Roading Gračanica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 w:rsidR="00BB0067"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605AB7" w:rsidRPr="00605AB7">
        <w:rPr>
          <w:rFonts w:ascii="Times New Roman" w:hAnsi="Times New Roman" w:cs="Times New Roman"/>
          <w:sz w:val="24"/>
          <w:szCs w:val="24"/>
        </w:rPr>
        <w:t xml:space="preserve">493.853,92 </w:t>
      </w:r>
      <w:r w:rsidR="00C1752E"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605AB7" w:rsidRPr="00605AB7">
        <w:rPr>
          <w:rFonts w:ascii="Times New Roman" w:hAnsi="Times New Roman" w:cs="Times New Roman"/>
          <w:color w:val="000000"/>
          <w:sz w:val="24"/>
          <w:szCs w:val="24"/>
        </w:rPr>
        <w:t>radova na rekonstrukciji regionalne ceste R-456 „Previle-Humci-Šibošnica“, dionica: Humci, kraj rekonstruisanog dijela - Jasenice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51F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51F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A352CB" w:rsidRPr="00C56AA9" w:rsidRDefault="00605AB7" w:rsidP="0060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utvrdila je da 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onude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svih 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ju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ifikacione uslove prop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isane tenderskom dokumentacijom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="00D24BA7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="00D24BA7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Pr="00605AB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radova na rekonstrukciji regionalne ceste R-456 „Previle-Humci-Šibošnica“, dionica: Humci, kraj rekonstruisanog dijela - Jasenice</w:t>
      </w:r>
      <w:r w:rsidR="00C1752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352CB" w:rsidRPr="00C56AA9" w:rsidRDefault="00A352CB" w:rsidP="00A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605AB7" w:rsidRPr="009B2DB0" w:rsidTr="00541F5C">
        <w:tc>
          <w:tcPr>
            <w:tcW w:w="817" w:type="dxa"/>
          </w:tcPr>
          <w:p w:rsidR="00605AB7" w:rsidRPr="009B2DB0" w:rsidRDefault="00605AB7" w:rsidP="00541F5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rang</w:t>
            </w:r>
          </w:p>
        </w:tc>
        <w:tc>
          <w:tcPr>
            <w:tcW w:w="3260" w:type="dxa"/>
          </w:tcPr>
          <w:p w:rsidR="00605AB7" w:rsidRPr="009B2DB0" w:rsidRDefault="00605AB7" w:rsidP="00541F5C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605AB7" w:rsidRPr="00932FEF" w:rsidRDefault="00605AB7" w:rsidP="00541F5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605AB7" w:rsidRPr="009B2DB0" w:rsidRDefault="00605AB7" w:rsidP="00541F5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605AB7" w:rsidRPr="009B2DB0" w:rsidTr="00541F5C">
        <w:tc>
          <w:tcPr>
            <w:tcW w:w="817" w:type="dxa"/>
            <w:vAlign w:val="center"/>
          </w:tcPr>
          <w:p w:rsidR="00605AB7" w:rsidRDefault="00605AB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605AB7" w:rsidRDefault="00605AB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605AB7" w:rsidRPr="009B2DB0" w:rsidRDefault="00605AB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605AB7" w:rsidRDefault="00605AB7" w:rsidP="00541F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605AB7" w:rsidRDefault="00605AB7" w:rsidP="00541F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14B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Papilon Čelić</w:t>
            </w:r>
          </w:p>
        </w:tc>
        <w:tc>
          <w:tcPr>
            <w:tcW w:w="3119" w:type="dxa"/>
            <w:vAlign w:val="center"/>
          </w:tcPr>
          <w:p w:rsidR="00605AB7" w:rsidRDefault="00605AB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605AB7" w:rsidRPr="009B2DB0" w:rsidRDefault="00605AB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768.265,04</w:t>
            </w:r>
          </w:p>
        </w:tc>
        <w:tc>
          <w:tcPr>
            <w:tcW w:w="2410" w:type="dxa"/>
            <w:vAlign w:val="center"/>
          </w:tcPr>
          <w:p w:rsidR="00605AB7" w:rsidRDefault="00605AB7" w:rsidP="00541F5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605AB7" w:rsidRPr="009B2DB0" w:rsidRDefault="00605AB7" w:rsidP="00541F5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605AB7" w:rsidRPr="009B2DB0" w:rsidTr="00541F5C">
        <w:tc>
          <w:tcPr>
            <w:tcW w:w="817" w:type="dxa"/>
            <w:vAlign w:val="center"/>
          </w:tcPr>
          <w:p w:rsidR="00605AB7" w:rsidRDefault="00605AB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605AB7" w:rsidRDefault="00605AB7" w:rsidP="00541F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F782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Arapovac putevi Čelić</w:t>
            </w:r>
          </w:p>
        </w:tc>
        <w:tc>
          <w:tcPr>
            <w:tcW w:w="3119" w:type="dxa"/>
            <w:vAlign w:val="center"/>
          </w:tcPr>
          <w:p w:rsidR="00605AB7" w:rsidRDefault="00605AB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769.222,03</w:t>
            </w:r>
          </w:p>
        </w:tc>
        <w:tc>
          <w:tcPr>
            <w:tcW w:w="2410" w:type="dxa"/>
            <w:vAlign w:val="center"/>
          </w:tcPr>
          <w:p w:rsidR="00605AB7" w:rsidRDefault="00605AB7" w:rsidP="00541F5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  <w:tr w:rsidR="00605AB7" w:rsidRPr="009B2DB0" w:rsidTr="00541F5C">
        <w:tc>
          <w:tcPr>
            <w:tcW w:w="817" w:type="dxa"/>
            <w:vAlign w:val="center"/>
          </w:tcPr>
          <w:p w:rsidR="00605AB7" w:rsidRDefault="00605AB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605AB7" w:rsidRPr="00B14C7E" w:rsidRDefault="00605AB7" w:rsidP="00541F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F782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605AB7" w:rsidRDefault="00605AB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823.483,77</w:t>
            </w:r>
          </w:p>
        </w:tc>
        <w:tc>
          <w:tcPr>
            <w:tcW w:w="2410" w:type="dxa"/>
            <w:vAlign w:val="center"/>
          </w:tcPr>
          <w:p w:rsidR="00605AB7" w:rsidRDefault="00605AB7" w:rsidP="00541F5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93</w:t>
            </w:r>
          </w:p>
        </w:tc>
      </w:tr>
      <w:tr w:rsidR="00605AB7" w:rsidRPr="009B2DB0" w:rsidTr="00541F5C">
        <w:tc>
          <w:tcPr>
            <w:tcW w:w="817" w:type="dxa"/>
            <w:vAlign w:val="center"/>
          </w:tcPr>
          <w:p w:rsidR="00605AB7" w:rsidRDefault="00605AB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605AB7" w:rsidRPr="00B14C7E" w:rsidRDefault="00605AB7" w:rsidP="00541F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F782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605AB7" w:rsidRDefault="00605AB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999.385,24</w:t>
            </w:r>
          </w:p>
        </w:tc>
        <w:tc>
          <w:tcPr>
            <w:tcW w:w="2410" w:type="dxa"/>
            <w:vAlign w:val="center"/>
          </w:tcPr>
          <w:p w:rsidR="00605AB7" w:rsidRDefault="00605AB7" w:rsidP="00541F5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76</w:t>
            </w:r>
          </w:p>
        </w:tc>
      </w:tr>
    </w:tbl>
    <w:p w:rsidR="004D51F7" w:rsidRDefault="004D51F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B00AD" w:rsidRDefault="00BB00A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605AB7" w:rsidRPr="009B2DB0" w:rsidTr="00541F5C">
        <w:tc>
          <w:tcPr>
            <w:tcW w:w="817" w:type="dxa"/>
          </w:tcPr>
          <w:p w:rsidR="00605AB7" w:rsidRPr="009B2DB0" w:rsidRDefault="00605AB7" w:rsidP="00541F5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605AB7" w:rsidRPr="009B2DB0" w:rsidRDefault="00605AB7" w:rsidP="00541F5C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605AB7" w:rsidRPr="00932FEF" w:rsidRDefault="00605AB7" w:rsidP="00541F5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605AB7" w:rsidRPr="009B2DB0" w:rsidRDefault="00605AB7" w:rsidP="00541F5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605AB7" w:rsidRPr="009B2DB0" w:rsidTr="00541F5C">
        <w:tc>
          <w:tcPr>
            <w:tcW w:w="817" w:type="dxa"/>
            <w:vAlign w:val="center"/>
          </w:tcPr>
          <w:p w:rsidR="00605AB7" w:rsidRDefault="00605AB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605AB7" w:rsidRDefault="00605AB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605AB7" w:rsidRPr="009B2DB0" w:rsidRDefault="00605AB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605AB7" w:rsidRDefault="00605AB7" w:rsidP="00541F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605AB7" w:rsidRDefault="00605AB7" w:rsidP="00541F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F782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  <w:p w:rsidR="00605AB7" w:rsidRDefault="00605AB7" w:rsidP="00541F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605AB7" w:rsidRDefault="00605AB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605AB7" w:rsidRDefault="00605AB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493.853,92</w:t>
            </w:r>
          </w:p>
          <w:p w:rsidR="00605AB7" w:rsidRPr="009B2DB0" w:rsidRDefault="00605AB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:rsidR="00605AB7" w:rsidRDefault="00605AB7" w:rsidP="00541F5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605AB7" w:rsidRPr="009B2DB0" w:rsidRDefault="00605AB7" w:rsidP="00541F5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605AB7" w:rsidRPr="009B2DB0" w:rsidTr="00541F5C">
        <w:tc>
          <w:tcPr>
            <w:tcW w:w="817" w:type="dxa"/>
            <w:vAlign w:val="center"/>
          </w:tcPr>
          <w:p w:rsidR="00605AB7" w:rsidRDefault="00605AB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605AB7" w:rsidRDefault="00605AB7" w:rsidP="00541F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F782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Arapovac putevi Čelić</w:t>
            </w:r>
          </w:p>
        </w:tc>
        <w:tc>
          <w:tcPr>
            <w:tcW w:w="3119" w:type="dxa"/>
            <w:vAlign w:val="center"/>
          </w:tcPr>
          <w:p w:rsidR="00605AB7" w:rsidRDefault="00605AB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494.622,18</w:t>
            </w:r>
          </w:p>
        </w:tc>
        <w:tc>
          <w:tcPr>
            <w:tcW w:w="2410" w:type="dxa"/>
            <w:vAlign w:val="center"/>
          </w:tcPr>
          <w:p w:rsidR="00605AB7" w:rsidRDefault="00605AB7" w:rsidP="00541F5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  <w:tr w:rsidR="00605AB7" w:rsidRPr="009B2DB0" w:rsidTr="00541F5C">
        <w:tc>
          <w:tcPr>
            <w:tcW w:w="817" w:type="dxa"/>
            <w:vAlign w:val="center"/>
          </w:tcPr>
          <w:p w:rsidR="00605AB7" w:rsidRDefault="00605AB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605AB7" w:rsidRPr="00B14C7E" w:rsidRDefault="00605AB7" w:rsidP="00541F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14B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Papilon Čelić</w:t>
            </w:r>
          </w:p>
        </w:tc>
        <w:tc>
          <w:tcPr>
            <w:tcW w:w="3119" w:type="dxa"/>
            <w:vAlign w:val="center"/>
          </w:tcPr>
          <w:p w:rsidR="00605AB7" w:rsidRDefault="00605AB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768.265,04</w:t>
            </w:r>
          </w:p>
        </w:tc>
        <w:tc>
          <w:tcPr>
            <w:tcW w:w="2410" w:type="dxa"/>
            <w:vAlign w:val="center"/>
          </w:tcPr>
          <w:p w:rsidR="00605AB7" w:rsidRDefault="00605AB7" w:rsidP="00541F5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64</w:t>
            </w:r>
          </w:p>
        </w:tc>
      </w:tr>
      <w:tr w:rsidR="00605AB7" w:rsidRPr="009B2DB0" w:rsidTr="00541F5C">
        <w:tc>
          <w:tcPr>
            <w:tcW w:w="817" w:type="dxa"/>
            <w:vAlign w:val="center"/>
          </w:tcPr>
          <w:p w:rsidR="00605AB7" w:rsidRDefault="00605AB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605AB7" w:rsidRPr="00B14C7E" w:rsidRDefault="00605AB7" w:rsidP="00541F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F782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605AB7" w:rsidRDefault="00605AB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999.385,24</w:t>
            </w:r>
          </w:p>
        </w:tc>
        <w:tc>
          <w:tcPr>
            <w:tcW w:w="2410" w:type="dxa"/>
            <w:vAlign w:val="center"/>
          </w:tcPr>
          <w:p w:rsidR="00605AB7" w:rsidRDefault="00605AB7" w:rsidP="00541F5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49</w:t>
            </w:r>
          </w:p>
        </w:tc>
      </w:tr>
    </w:tbl>
    <w:p w:rsidR="00605AB7" w:rsidRDefault="00605AB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E1" w:rsidRDefault="00BE5AE1">
      <w:pPr>
        <w:spacing w:after="0" w:line="240" w:lineRule="auto"/>
      </w:pPr>
      <w:r>
        <w:separator/>
      </w:r>
    </w:p>
  </w:endnote>
  <w:endnote w:type="continuationSeparator" w:id="0">
    <w:p w:rsidR="00BE5AE1" w:rsidRDefault="00BE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E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BE5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E1" w:rsidRDefault="00BE5AE1">
      <w:pPr>
        <w:spacing w:after="0" w:line="240" w:lineRule="auto"/>
      </w:pPr>
      <w:r>
        <w:separator/>
      </w:r>
    </w:p>
  </w:footnote>
  <w:footnote w:type="continuationSeparator" w:id="0">
    <w:p w:rsidR="00BE5AE1" w:rsidRDefault="00BE5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A7"/>
    <w:rsid w:val="00022580"/>
    <w:rsid w:val="00076391"/>
    <w:rsid w:val="00086DE1"/>
    <w:rsid w:val="000B5B31"/>
    <w:rsid w:val="000E22BF"/>
    <w:rsid w:val="000F735B"/>
    <w:rsid w:val="00100C2C"/>
    <w:rsid w:val="00104EB6"/>
    <w:rsid w:val="00110C67"/>
    <w:rsid w:val="00173A9B"/>
    <w:rsid w:val="001D6318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D51F7"/>
    <w:rsid w:val="005A2E6C"/>
    <w:rsid w:val="005B22D3"/>
    <w:rsid w:val="00605AB7"/>
    <w:rsid w:val="00605C06"/>
    <w:rsid w:val="00611A9F"/>
    <w:rsid w:val="00710FFC"/>
    <w:rsid w:val="00762C37"/>
    <w:rsid w:val="00765029"/>
    <w:rsid w:val="007C2C0E"/>
    <w:rsid w:val="007E799B"/>
    <w:rsid w:val="007F4CA0"/>
    <w:rsid w:val="008053B0"/>
    <w:rsid w:val="00824D19"/>
    <w:rsid w:val="008C21F4"/>
    <w:rsid w:val="00901F08"/>
    <w:rsid w:val="00922EB1"/>
    <w:rsid w:val="009A43D5"/>
    <w:rsid w:val="009B25D1"/>
    <w:rsid w:val="009C2D95"/>
    <w:rsid w:val="00A1413D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E5A85"/>
    <w:rsid w:val="00BE5AE1"/>
    <w:rsid w:val="00C1752E"/>
    <w:rsid w:val="00C4163F"/>
    <w:rsid w:val="00C528C5"/>
    <w:rsid w:val="00C56AA9"/>
    <w:rsid w:val="00CB7CDA"/>
    <w:rsid w:val="00D159F5"/>
    <w:rsid w:val="00D24BA7"/>
    <w:rsid w:val="00D25549"/>
    <w:rsid w:val="00D25C7E"/>
    <w:rsid w:val="00DA4C6D"/>
    <w:rsid w:val="00DC46E4"/>
    <w:rsid w:val="00DF5170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2020-05-05T08:18:00Z</cp:lastPrinted>
  <dcterms:created xsi:type="dcterms:W3CDTF">2020-05-05T08:19:00Z</dcterms:created>
  <dcterms:modified xsi:type="dcterms:W3CDTF">2020-05-05T08:19:00Z</dcterms:modified>
</cp:coreProperties>
</file>