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855255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A23BA5" w:rsidRPr="00A23BA5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05-05-7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05.06.2020. godine</w:t>
      </w:r>
    </w:p>
    <w:p w:rsidR="00A23BA5" w:rsidRPr="007C2C0E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75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 xml:space="preserve">roba - nabavka i ugradnja </w:t>
      </w:r>
      <w:r w:rsidR="00F11993" w:rsidRPr="00F11993">
        <w:rPr>
          <w:rFonts w:ascii="Times New Roman" w:hAnsi="Times New Roman" w:cs="Times New Roman"/>
          <w:sz w:val="24"/>
          <w:szCs w:val="24"/>
          <w:lang w:val="hr-HR"/>
        </w:rPr>
        <w:t>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1199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F11993" w:rsidRP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TIMING TUZLA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F11993" w:rsidRP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175.786,00</w:t>
      </w:r>
      <w:r w:rsid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F11993" w:rsidRPr="00F119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213.675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F119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F119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-3-2</w:t>
      </w:r>
      <w:r w:rsidR="00F119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07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11993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19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DOO TIMING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 xml:space="preserve">175.786,00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</w:t>
      </w:r>
      <w:r w:rsidR="00F11993" w:rsidRPr="00F11993">
        <w:rPr>
          <w:rFonts w:ascii="Times New Roman" w:hAnsi="Times New Roman" w:cs="Times New Roman"/>
          <w:color w:val="000000"/>
          <w:sz w:val="24"/>
          <w:szCs w:val="24"/>
        </w:rPr>
        <w:t>vertikalne saobraćajne signalizacije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Buljan ceste doo Kreševo nije dostavio dokaze za uslove propisane tenderskom dokumentacijom u pogledu ekonomsko finansijske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sposobnost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cjena ekonomskog i finansijskog stanja dobavljača izvršiti na osnovu slijedeće izjave i dokumenata: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Potvrde poslovnih banaka, kod kojih ponuđač ima otvorene račune, da transakcijski računi ponuđača nisu bili blokirani u zadnjih šest mjeseci. Potvrda banke ne smije biti starija od 30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lastRenderedPageBreak/>
        <w:t>Raiffeisen banke, ne i za ostala dva. Također, ponuda ne sadržava potvrdu da račun u ASA banci nije blokiran.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toga se ponuda ponuđača Buljan ceste doo Kreševo odbija kao nepotpuna.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A23BA5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Druga dva p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onuđač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ispunili 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roba - nabavka i ugradnja </w:t>
      </w:r>
      <w:r w:rsidR="00F11993" w:rsidRP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vertikalne saobraćajne signalizacije</w:t>
      </w:r>
      <w:bookmarkStart w:id="1" w:name="_GoBack"/>
      <w:bookmarkEnd w:id="1"/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11993" w:rsidRDefault="00F11993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11993" w:rsidRDefault="00F11993" w:rsidP="00F1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8DF">
        <w:rPr>
          <w:rFonts w:ascii="Times New Roman" w:eastAsia="Times New Roman" w:hAnsi="Times New Roman" w:cs="Times New Roman"/>
          <w:sz w:val="24"/>
          <w:szCs w:val="24"/>
          <w:lang w:eastAsia="hr-HR"/>
        </w:rPr>
        <w:t>U ponudi ponuđača Sacom doo Sarajevo izvršena je ispravka računske greške, uz saglasnost ponuđača. Ponuda ponuđača Sacom doo Sarajevo nakon ispravke iznosi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 je</w:t>
      </w:r>
      <w:r w:rsidRPr="00C81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229.491,00 KM, a ne kako je navedeno u ponudi 229.751,00 KM.</w:t>
      </w:r>
    </w:p>
    <w:p w:rsidR="00F11993" w:rsidRDefault="00F11993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11993" w:rsidRPr="00807B95" w:rsidTr="00086D8B">
        <w:tc>
          <w:tcPr>
            <w:tcW w:w="975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11993" w:rsidRPr="00807B95" w:rsidTr="00086D8B">
        <w:tc>
          <w:tcPr>
            <w:tcW w:w="97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11993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9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TIMING TUZLA</w:t>
            </w:r>
          </w:p>
          <w:p w:rsidR="00F11993" w:rsidRPr="00CC7B9E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73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213.630,00</w:t>
            </w:r>
          </w:p>
        </w:tc>
        <w:tc>
          <w:tcPr>
            <w:tcW w:w="283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11993" w:rsidRPr="00807B95" w:rsidTr="00086D8B">
        <w:tc>
          <w:tcPr>
            <w:tcW w:w="97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11993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11993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229.491,00</w:t>
            </w:r>
          </w:p>
        </w:tc>
        <w:tc>
          <w:tcPr>
            <w:tcW w:w="2835" w:type="dxa"/>
          </w:tcPr>
          <w:p w:rsidR="00F11993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11993" w:rsidRPr="00807B95" w:rsidTr="00086D8B">
        <w:tc>
          <w:tcPr>
            <w:tcW w:w="975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11993" w:rsidRPr="009954FC" w:rsidRDefault="00F11993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11993" w:rsidRPr="00807B95" w:rsidTr="00086D8B">
        <w:tc>
          <w:tcPr>
            <w:tcW w:w="97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11993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9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TIMING TUZLA</w:t>
            </w:r>
          </w:p>
          <w:p w:rsidR="00F11993" w:rsidRPr="00CC7B9E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73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175.786,00</w:t>
            </w:r>
          </w:p>
        </w:tc>
        <w:tc>
          <w:tcPr>
            <w:tcW w:w="283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11993" w:rsidRPr="00807B95" w:rsidTr="00086D8B">
        <w:tc>
          <w:tcPr>
            <w:tcW w:w="975" w:type="dxa"/>
          </w:tcPr>
          <w:p w:rsidR="00F11993" w:rsidRPr="00807B95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11993" w:rsidRDefault="00F11993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11993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176.000,00</w:t>
            </w:r>
          </w:p>
        </w:tc>
        <w:tc>
          <w:tcPr>
            <w:tcW w:w="2835" w:type="dxa"/>
          </w:tcPr>
          <w:p w:rsidR="00F11993" w:rsidRDefault="00F11993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46" w:rsidRDefault="002B7646">
      <w:pPr>
        <w:spacing w:after="0" w:line="240" w:lineRule="auto"/>
      </w:pPr>
      <w:r>
        <w:separator/>
      </w:r>
    </w:p>
  </w:endnote>
  <w:endnote w:type="continuationSeparator" w:id="0">
    <w:p w:rsidR="002B7646" w:rsidRDefault="002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B7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46" w:rsidRDefault="002B7646">
      <w:pPr>
        <w:spacing w:after="0" w:line="240" w:lineRule="auto"/>
      </w:pPr>
      <w:r>
        <w:separator/>
      </w:r>
    </w:p>
  </w:footnote>
  <w:footnote w:type="continuationSeparator" w:id="0">
    <w:p w:rsidR="002B7646" w:rsidRDefault="002B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B7646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A1F5A"/>
    <w:rsid w:val="008C21F4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11993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2020-06-05T07:38:00Z</cp:lastPrinted>
  <dcterms:created xsi:type="dcterms:W3CDTF">2020-06-05T07:41:00Z</dcterms:created>
  <dcterms:modified xsi:type="dcterms:W3CDTF">2020-06-05T07:41:00Z</dcterms:modified>
</cp:coreProperties>
</file>