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proofErr w:type="spellStart"/>
      <w:r w:rsidR="00E6056C" w:rsidRPr="00E6056C">
        <w:rPr>
          <w:rFonts w:ascii="Times New Roman" w:hAnsi="Times New Roman"/>
        </w:rPr>
        <w:t>broj</w:t>
      </w:r>
      <w:proofErr w:type="spellEnd"/>
      <w:r w:rsidR="00E6056C" w:rsidRPr="00E6056C">
        <w:rPr>
          <w:rFonts w:ascii="Times New Roman" w:hAnsi="Times New Roman"/>
        </w:rPr>
        <w:t xml:space="preserve"> 01-05-1-</w:t>
      </w:r>
      <w:r w:rsidR="00B76C18">
        <w:rPr>
          <w:rFonts w:ascii="Times New Roman" w:hAnsi="Times New Roman"/>
        </w:rPr>
        <w:t>449-2/20 od 24</w:t>
      </w:r>
      <w:r w:rsidR="00E6056C" w:rsidRPr="00E6056C">
        <w:rPr>
          <w:rFonts w:ascii="Times New Roman" w:hAnsi="Times New Roman"/>
        </w:rPr>
        <w:t>.</w:t>
      </w:r>
      <w:r w:rsidR="00B76C18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B76C18">
        <w:rPr>
          <w:rFonts w:ascii="Times New Roman" w:hAnsi="Times New Roman"/>
        </w:rPr>
        <w:t>0</w:t>
      </w:r>
      <w:r w:rsidR="00E6056C" w:rsidRPr="00E6056C">
        <w:rPr>
          <w:rFonts w:ascii="Times New Roman" w:hAnsi="Times New Roman"/>
        </w:rPr>
        <w:t xml:space="preserve">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.-31.12.202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 godine sa okvirnim finansijskim planom za 202</w:t>
      </w:r>
      <w:r w:rsidR="00B76C18">
        <w:rPr>
          <w:rFonts w:ascii="Times New Roman" w:hAnsi="Times New Roman"/>
          <w:lang w:val="bs-Latn-BA"/>
        </w:rPr>
        <w:t>2</w:t>
      </w:r>
      <w:r w:rsidRPr="005B459D">
        <w:rPr>
          <w:rFonts w:ascii="Times New Roman" w:hAnsi="Times New Roman"/>
          <w:lang w:val="bs-Latn-BA"/>
        </w:rPr>
        <w:t>. i 202</w:t>
      </w:r>
      <w:r w:rsidR="00B76C18">
        <w:rPr>
          <w:rFonts w:ascii="Times New Roman" w:hAnsi="Times New Roman"/>
          <w:lang w:val="bs-Latn-BA"/>
        </w:rPr>
        <w:t>3</w:t>
      </w:r>
      <w:r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B76C18">
        <w:rPr>
          <w:rFonts w:ascii="Times New Roman" w:hAnsi="Times New Roman"/>
          <w:lang w:val="bs-Latn-BA"/>
        </w:rPr>
        <w:t>449-2a/20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4</w:t>
      </w:r>
      <w:r w:rsidR="00DE08FE" w:rsidRPr="00DA3536">
        <w:rPr>
          <w:rFonts w:ascii="Times New Roman" w:hAnsi="Times New Roman"/>
          <w:lang w:val="bs-Latn-BA"/>
        </w:rPr>
        <w:t>.</w:t>
      </w:r>
      <w:r w:rsidR="00B76C18">
        <w:rPr>
          <w:rFonts w:ascii="Times New Roman" w:hAnsi="Times New Roman"/>
          <w:lang w:val="bs-Latn-BA"/>
        </w:rPr>
        <w:t>12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DE08FE" w:rsidRPr="00DA3536">
        <w:rPr>
          <w:rFonts w:ascii="Times New Roman" w:hAnsi="Times New Roman"/>
          <w:lang w:val="bs-Latn-BA"/>
        </w:rPr>
        <w:t xml:space="preserve"> Upravni odbor JU Direkcija regionalnih cesta TK, donosi</w:t>
      </w:r>
    </w:p>
    <w:p w:rsidR="00DE08FE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E646B0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E08FE" w:rsidRPr="00DA3536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IZMJENU I DOPUNU</w:t>
      </w:r>
      <w:r w:rsidR="007D199C">
        <w:rPr>
          <w:rFonts w:ascii="Times New Roman" w:hAnsi="Times New Roman"/>
          <w:b/>
          <w:lang w:val="bs-Latn-BA"/>
        </w:rPr>
        <w:t xml:space="preserve">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 w:rsidR="007D199C"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B76C18">
        <w:rPr>
          <w:rFonts w:ascii="Times New Roman" w:hAnsi="Times New Roman"/>
          <w:b/>
          <w:lang w:val="bs-Latn-BA"/>
        </w:rPr>
        <w:t>1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/2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08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. godine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2D30CB" w:rsidRDefault="00E646B0" w:rsidP="00E646B0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bs-Latn-BA"/>
        </w:rPr>
      </w:pPr>
      <w:r w:rsidRPr="00E646B0">
        <w:rPr>
          <w:rFonts w:asciiTheme="majorHAnsi" w:hAnsiTheme="majorHAnsi" w:cs="Arial"/>
          <w:sz w:val="24"/>
          <w:szCs w:val="24"/>
          <w:lang w:val="bs-Latn-BA"/>
        </w:rPr>
        <w:t>član 3., u dijelu tabele pod nazivom „</w:t>
      </w:r>
      <w:r>
        <w:rPr>
          <w:rFonts w:asciiTheme="majorHAnsi" w:hAnsiTheme="majorHAnsi" w:cs="Arial"/>
          <w:sz w:val="24"/>
          <w:szCs w:val="24"/>
          <w:lang w:val="bs-Latn-BA"/>
        </w:rPr>
        <w:t>RADOVI</w:t>
      </w:r>
      <w:r w:rsidRPr="00E646B0">
        <w:rPr>
          <w:rFonts w:asciiTheme="majorHAnsi" w:hAnsiTheme="majorHAnsi" w:cs="Arial"/>
          <w:sz w:val="24"/>
          <w:szCs w:val="24"/>
          <w:lang w:val="bs-Latn-BA"/>
        </w:rPr>
        <w:t xml:space="preserve">“, </w:t>
      </w:r>
      <w:r>
        <w:rPr>
          <w:rFonts w:asciiTheme="majorHAnsi" w:hAnsiTheme="majorHAnsi" w:cs="Arial"/>
          <w:sz w:val="24"/>
          <w:szCs w:val="24"/>
          <w:lang w:val="bs-Latn-BA"/>
        </w:rPr>
        <w:t>dodaje se redni</w:t>
      </w:r>
      <w:r w:rsidRPr="00E646B0">
        <w:rPr>
          <w:rFonts w:asciiTheme="majorHAnsi" w:hAnsiTheme="majorHAnsi" w:cs="Arial"/>
          <w:sz w:val="24"/>
          <w:szCs w:val="24"/>
          <w:lang w:val="bs-Latn-BA"/>
        </w:rPr>
        <w:t xml:space="preserve"> broj </w:t>
      </w:r>
      <w:r>
        <w:rPr>
          <w:rFonts w:asciiTheme="majorHAnsi" w:hAnsiTheme="majorHAnsi" w:cs="Arial"/>
          <w:sz w:val="24"/>
          <w:szCs w:val="24"/>
          <w:lang w:val="bs-Latn-BA"/>
        </w:rPr>
        <w:t>69. i glasi:</w:t>
      </w:r>
    </w:p>
    <w:p w:rsidR="00E646B0" w:rsidRPr="00E646B0" w:rsidRDefault="00E646B0" w:rsidP="00E646B0">
      <w:pPr>
        <w:pStyle w:val="ListParagraph"/>
        <w:jc w:val="both"/>
        <w:rPr>
          <w:rFonts w:asciiTheme="majorHAnsi" w:hAnsiTheme="majorHAnsi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276"/>
        <w:gridCol w:w="1418"/>
        <w:gridCol w:w="1134"/>
        <w:gridCol w:w="1275"/>
        <w:gridCol w:w="2410"/>
        <w:gridCol w:w="1399"/>
      </w:tblGrid>
      <w:tr w:rsidR="00E646B0" w:rsidRPr="00A35510" w:rsidTr="00E646B0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B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i nepredviđenih radova na rekonstrukciji kolovoza regionalne ceste Priboj – Sapna, dionica do granice entiteta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646B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73.504,00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</w:tbl>
    <w:p w:rsidR="00E646B0" w:rsidRDefault="00E646B0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7D199C" w:rsidRPr="002D16F6" w:rsidRDefault="00253059" w:rsidP="007D199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="007D199C"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u dijelu tabele pod nazivom „USLUGE“, </w:t>
      </w:r>
      <w:r w:rsidR="007D199C">
        <w:rPr>
          <w:rFonts w:asciiTheme="majorHAnsi" w:hAnsiTheme="majorHAnsi" w:cs="Arial"/>
          <w:sz w:val="24"/>
          <w:szCs w:val="24"/>
          <w:lang w:val="bs-Latn-BA"/>
        </w:rPr>
        <w:t>briš</w:t>
      </w:r>
      <w:r w:rsidR="006861B1">
        <w:rPr>
          <w:rFonts w:asciiTheme="majorHAnsi" w:hAnsiTheme="majorHAnsi" w:cs="Arial"/>
          <w:sz w:val="24"/>
          <w:szCs w:val="24"/>
          <w:lang w:val="bs-Latn-BA"/>
        </w:rPr>
        <w:t>e se redni broj</w:t>
      </w:r>
      <w:r w:rsidR="007D199C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6861B1">
        <w:rPr>
          <w:rFonts w:asciiTheme="majorHAnsi" w:hAnsiTheme="majorHAnsi" w:cs="Arial"/>
          <w:sz w:val="24"/>
          <w:szCs w:val="24"/>
          <w:lang w:val="bs-Latn-BA"/>
        </w:rPr>
        <w:t>40</w:t>
      </w:r>
      <w:r w:rsidR="007D199C">
        <w:rPr>
          <w:rFonts w:asciiTheme="majorHAnsi" w:hAnsiTheme="majorHAnsi" w:cs="Arial"/>
          <w:sz w:val="24"/>
          <w:szCs w:val="24"/>
          <w:lang w:val="bs-Latn-BA"/>
        </w:rPr>
        <w:t xml:space="preserve">.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1134"/>
        <w:gridCol w:w="1276"/>
        <w:gridCol w:w="1559"/>
        <w:gridCol w:w="1276"/>
        <w:gridCol w:w="2551"/>
        <w:gridCol w:w="1418"/>
      </w:tblGrid>
      <w:tr w:rsidR="00B76C18" w:rsidRPr="009C077E" w:rsidTr="00B76C18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6C18" w:rsidRPr="00A35510" w:rsidRDefault="00B76C18" w:rsidP="00B7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B76C18" w:rsidRPr="00881227" w:rsidRDefault="00B76C18" w:rsidP="00B76C1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za izgradnju novog mosta na rijeci Sokoluši na regionalnoj cesti R-460 „Gračanica-Bukva-Doborovci- Srnice”, u Gračanici na st.km. 1+200 L=24m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6C18" w:rsidRPr="00A35510" w:rsidRDefault="00B76C18" w:rsidP="00B7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6C18" w:rsidRPr="00A35510" w:rsidRDefault="00B76C18" w:rsidP="00B7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6C18" w:rsidRPr="00A35510" w:rsidRDefault="00B76C18" w:rsidP="00B76C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6C18" w:rsidRPr="00A35510" w:rsidRDefault="00B76C18" w:rsidP="00B76C1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6C18" w:rsidRPr="00A35510" w:rsidRDefault="00B76C18" w:rsidP="00B76C1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6C18" w:rsidRPr="00A35510" w:rsidRDefault="00B76C18" w:rsidP="00B76C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18" w:rsidRPr="00A35510" w:rsidRDefault="00B76C18" w:rsidP="00B7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DE08FE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6861B1" w:rsidRPr="002D16F6" w:rsidRDefault="006861B1" w:rsidP="006861B1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u dijelu tabele pod nazivom „</w:t>
      </w:r>
      <w:r>
        <w:rPr>
          <w:rFonts w:asciiTheme="majorHAnsi" w:hAnsiTheme="majorHAnsi" w:cs="Arial"/>
          <w:sz w:val="24"/>
          <w:szCs w:val="24"/>
          <w:lang w:val="bs-Latn-BA"/>
        </w:rPr>
        <w:t>RADOVI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“, 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briše se redni broj 63.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1134"/>
        <w:gridCol w:w="1276"/>
        <w:gridCol w:w="1559"/>
        <w:gridCol w:w="1276"/>
        <w:gridCol w:w="2551"/>
        <w:gridCol w:w="1418"/>
      </w:tblGrid>
      <w:tr w:rsidR="006861B1" w:rsidRPr="009C077E" w:rsidTr="00693E81">
        <w:trPr>
          <w:trHeight w:val="111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1B1" w:rsidRPr="00A35510" w:rsidRDefault="006861B1" w:rsidP="006861B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63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861B1" w:rsidRPr="003F7769" w:rsidRDefault="006861B1" w:rsidP="006861B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izgradnji mosta preko rijeke Spreča na regionalnoj cesti R-469 Živinice-Međaš (36m) st.km.1+430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861B1" w:rsidRPr="003F7769" w:rsidRDefault="006861B1" w:rsidP="006861B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45221119-9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61B1" w:rsidRDefault="006861B1" w:rsidP="006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10.769</w:t>
            </w:r>
            <w:r w:rsidRPr="00D716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861B1" w:rsidRPr="00A35510" w:rsidRDefault="006861B1" w:rsidP="006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861B1" w:rsidRPr="00A35510" w:rsidRDefault="006861B1" w:rsidP="006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861B1" w:rsidRPr="00A35510" w:rsidRDefault="006861B1" w:rsidP="006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861B1" w:rsidRPr="00A35510" w:rsidRDefault="006861B1" w:rsidP="006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61B1" w:rsidRPr="00A35510" w:rsidRDefault="006861B1" w:rsidP="0068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6861B1" w:rsidRDefault="006861B1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253059" w:rsidRDefault="00253059" w:rsidP="00253059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</w:t>
      </w:r>
      <w:r>
        <w:rPr>
          <w:rFonts w:asciiTheme="majorHAnsi" w:hAnsiTheme="majorHAnsi" w:cs="Arial"/>
          <w:sz w:val="24"/>
          <w:szCs w:val="24"/>
          <w:lang w:val="bs-Latn-BA"/>
        </w:rPr>
        <w:t>redni broj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evi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52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.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 xml:space="preserve">i 53. </w:t>
      </w:r>
      <w:r>
        <w:rPr>
          <w:rFonts w:asciiTheme="majorHAnsi" w:hAnsiTheme="majorHAnsi" w:cs="Arial"/>
          <w:sz w:val="24"/>
          <w:szCs w:val="24"/>
          <w:lang w:val="bs-Latn-BA"/>
        </w:rPr>
        <w:t>mijenja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ju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se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 xml:space="preserve">u </w:t>
      </w:r>
      <w:r>
        <w:rPr>
          <w:rFonts w:asciiTheme="majorHAnsi" w:hAnsiTheme="majorHAnsi" w:cs="Arial"/>
          <w:sz w:val="24"/>
          <w:szCs w:val="24"/>
          <w:lang w:val="bs-Latn-BA"/>
        </w:rPr>
        <w:t>kolon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i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4.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 xml:space="preserve"> Procijenjena vrijednost</w:t>
      </w:r>
      <w:r>
        <w:rPr>
          <w:rFonts w:asciiTheme="majorHAnsi" w:hAnsiTheme="majorHAnsi" w:cs="Arial"/>
          <w:sz w:val="24"/>
          <w:szCs w:val="24"/>
          <w:lang w:val="bs-Latn-BA"/>
        </w:rPr>
        <w:t>,  kolon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i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6. Okvirni datum pokretanja postupka i kolon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i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7. Okvirni datum zaključenja ugovora, kako slijedi: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134"/>
        <w:gridCol w:w="1277"/>
        <w:gridCol w:w="1275"/>
        <w:gridCol w:w="2551"/>
        <w:gridCol w:w="1418"/>
      </w:tblGrid>
      <w:tr w:rsidR="007167BF" w:rsidRPr="00A35510" w:rsidTr="00693E81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67BF" w:rsidRPr="00267A25" w:rsidRDefault="007167BF" w:rsidP="0071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7167BF" w:rsidRPr="00E85D55" w:rsidRDefault="007167BF" w:rsidP="007167B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 tri mosta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7BF" w:rsidRPr="00FB53FA" w:rsidRDefault="007167BF" w:rsidP="007167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7BF" w:rsidRPr="00A35510" w:rsidRDefault="007167BF" w:rsidP="0071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  <w:r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  <w:r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7BF" w:rsidRPr="00A35510" w:rsidRDefault="007167BF" w:rsidP="007167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7BF" w:rsidRPr="00A35510" w:rsidRDefault="007167BF" w:rsidP="007167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7BF" w:rsidRPr="00A35510" w:rsidRDefault="007167BF" w:rsidP="007167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7BF" w:rsidRPr="00A35510" w:rsidRDefault="007167BF" w:rsidP="007167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7BF" w:rsidRPr="00A35510" w:rsidRDefault="007167BF" w:rsidP="0071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67BF" w:rsidRPr="00A35510" w:rsidTr="00693E81">
        <w:trPr>
          <w:trHeight w:val="97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7BF" w:rsidRPr="00A82E3C" w:rsidRDefault="007167BF" w:rsidP="007167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167BF" w:rsidRPr="00A82E3C" w:rsidRDefault="007167BF" w:rsidP="007167B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7BF" w:rsidRPr="00A0168B" w:rsidRDefault="007167BF" w:rsidP="007167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7167BF" w:rsidRPr="00A0168B" w:rsidRDefault="007167BF" w:rsidP="007167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67BF" w:rsidRPr="00A82E3C" w:rsidRDefault="007167BF" w:rsidP="007167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67BF" w:rsidRPr="00A82E3C" w:rsidRDefault="007167BF" w:rsidP="007167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7BF" w:rsidRPr="00A35510" w:rsidRDefault="007167BF" w:rsidP="007167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67BF" w:rsidRPr="00A35510" w:rsidRDefault="007167BF" w:rsidP="007167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167BF" w:rsidRPr="00A82E3C" w:rsidRDefault="007167BF" w:rsidP="007167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7BF" w:rsidRPr="00A82E3C" w:rsidRDefault="007167BF" w:rsidP="007167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7D199C" w:rsidRDefault="00253059" w:rsidP="007D199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="007D199C"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redni brojevi: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26.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,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27.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,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55.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,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57.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, </w:t>
      </w:r>
      <w:r w:rsidR="007167BF">
        <w:rPr>
          <w:rFonts w:asciiTheme="majorHAnsi" w:hAnsiTheme="majorHAnsi" w:cs="Arial"/>
          <w:sz w:val="24"/>
          <w:szCs w:val="24"/>
          <w:lang w:val="bs-Latn-BA"/>
        </w:rPr>
        <w:t>60.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, </w:t>
      </w:r>
      <w:r w:rsidR="000C1D48">
        <w:rPr>
          <w:rFonts w:asciiTheme="majorHAnsi" w:hAnsiTheme="majorHAnsi" w:cs="Arial"/>
          <w:sz w:val="24"/>
          <w:szCs w:val="24"/>
          <w:lang w:val="bs-Latn-BA"/>
        </w:rPr>
        <w:t>64.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, </w:t>
      </w:r>
      <w:r w:rsidR="000C1D48">
        <w:rPr>
          <w:rFonts w:asciiTheme="majorHAnsi" w:hAnsiTheme="majorHAnsi" w:cs="Arial"/>
          <w:sz w:val="24"/>
          <w:szCs w:val="24"/>
          <w:lang w:val="bs-Latn-BA"/>
        </w:rPr>
        <w:t>65.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, </w:t>
      </w:r>
      <w:r w:rsidR="000C1D48">
        <w:rPr>
          <w:rFonts w:asciiTheme="majorHAnsi" w:hAnsiTheme="majorHAnsi" w:cs="Arial"/>
          <w:sz w:val="24"/>
          <w:szCs w:val="24"/>
          <w:lang w:val="bs-Latn-BA"/>
        </w:rPr>
        <w:t>67.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,  </w:t>
      </w:r>
      <w:r w:rsidR="007D199C">
        <w:rPr>
          <w:rFonts w:asciiTheme="majorHAnsi" w:hAnsiTheme="majorHAnsi" w:cs="Arial"/>
          <w:sz w:val="24"/>
          <w:szCs w:val="24"/>
          <w:lang w:val="bs-Latn-BA"/>
        </w:rPr>
        <w:t xml:space="preserve">mijenja se kolona 6. Okvirni datum pokretanja postupka i kolona 7. Okvirni datum zaključenja ugovora, kako slijedi: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276"/>
        <w:gridCol w:w="1275"/>
        <w:gridCol w:w="1277"/>
        <w:gridCol w:w="1275"/>
        <w:gridCol w:w="2551"/>
        <w:gridCol w:w="1418"/>
      </w:tblGrid>
      <w:tr w:rsidR="000C1D48" w:rsidRPr="00A82E3C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881227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881227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C1D48" w:rsidRPr="00881227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0C1D48" w:rsidRPr="00881227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881227" w:rsidRDefault="000C1D48" w:rsidP="000C1D4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C1D48" w:rsidRPr="00A82E3C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881227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881227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0C1D48" w:rsidRPr="00881227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881227" w:rsidRDefault="000C1D48" w:rsidP="000C1D4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0C1D48" w:rsidRPr="00A82E3C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D48" w:rsidRPr="00ED1D6C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C1D48" w:rsidRPr="00ED1D6C" w:rsidRDefault="000C1D48" w:rsidP="000C1D4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rekonstrukciji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R-458 Simin Han- Gornja Tuzla-Površnice, dionica: most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 čaršiji –skretanje za Kovačicu L=1000m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1D48" w:rsidRPr="00A0168B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45233224-5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1D48" w:rsidRPr="00ED1D6C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C1D48" w:rsidRPr="00A82E3C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693E81" w:rsidP="000C1D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693E81" w:rsidP="000C1D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C1D48" w:rsidRPr="00A82E3C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D48" w:rsidRPr="00A82E3C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C1D48" w:rsidRPr="00A82E3C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D48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C1D48" w:rsidRPr="00ED1D6C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 L=700m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1D48" w:rsidRPr="00A0168B" w:rsidRDefault="000C1D48" w:rsidP="000C1D4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0C1D48" w:rsidRPr="00A0168B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C1D48" w:rsidRPr="00A82E3C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693E81" w:rsidP="000C1D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1D48" w:rsidRPr="00A35510" w:rsidRDefault="00693E81" w:rsidP="000C1D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C1D48" w:rsidRPr="00A82E3C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D48" w:rsidRPr="00A82E3C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82E3C" w:rsidTr="00693E81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C1D48" w:rsidRPr="00A82E3C" w:rsidTr="00693E81">
        <w:trPr>
          <w:trHeight w:val="18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D48" w:rsidRDefault="000C1D48" w:rsidP="000C1D4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C1D48" w:rsidRPr="003F7769" w:rsidRDefault="000C1D48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regionalnog puta R-471 Lukavac-Vijenac-Banovići. Dokumentacije za izmiještanje dijel</w:t>
            </w:r>
            <w:r w:rsidR="00693E8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 trase regionalne ceste R-471 V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ijenac - </w:t>
            </w:r>
            <w:r w:rsidR="00693E8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reštenica od P1 do P25 dionica: Stambene - Vijenac, u dužini cca 500m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1D48" w:rsidRPr="003F7769" w:rsidRDefault="000C1D48" w:rsidP="000C1D4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1D48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341.880,00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0C1D48" w:rsidRPr="00A35510" w:rsidRDefault="00693E81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C1D48" w:rsidRPr="00A35510" w:rsidRDefault="00693E81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82E3C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035142" w:rsidRDefault="00693E81" w:rsidP="00693E8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93E81" w:rsidRPr="00035142" w:rsidRDefault="00693E81" w:rsidP="00693E8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C1D48" w:rsidRPr="00A82E3C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C1D48" w:rsidRPr="00A35510" w:rsidRDefault="000C1D48" w:rsidP="000C1D4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1D48" w:rsidRPr="0025222A" w:rsidRDefault="000C1D48" w:rsidP="000C1D4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C1D48" w:rsidRPr="00A35510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333.333,00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C1D48" w:rsidRPr="00D00688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0C1D48" w:rsidRPr="00D00688" w:rsidRDefault="00693E81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0C1D48" w:rsidRPr="00D00688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C1D48" w:rsidRPr="00D00688" w:rsidRDefault="00693E81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C1D48" w:rsidRPr="00D00688" w:rsidRDefault="000C1D48" w:rsidP="000C1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D48" w:rsidRPr="00D00688" w:rsidRDefault="000C1D48" w:rsidP="000C1D4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693E81" w:rsidRDefault="00693E81" w:rsidP="00693E81">
      <w:pPr>
        <w:pStyle w:val="ListParagraph"/>
        <w:rPr>
          <w:rFonts w:asciiTheme="majorHAnsi" w:hAnsiTheme="majorHAnsi" w:cs="Arial"/>
          <w:sz w:val="24"/>
          <w:szCs w:val="24"/>
          <w:lang w:val="bs-Latn-BA"/>
        </w:rPr>
      </w:pPr>
    </w:p>
    <w:p w:rsidR="00693E81" w:rsidRDefault="00693E81" w:rsidP="00693E81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redni brojevi: 16. i 20.,  mijenja se kolona 9. Napomena, kako slijedi: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276"/>
        <w:gridCol w:w="1418"/>
        <w:gridCol w:w="1134"/>
        <w:gridCol w:w="1275"/>
        <w:gridCol w:w="2410"/>
        <w:gridCol w:w="1399"/>
      </w:tblGrid>
      <w:tr w:rsidR="00693E81" w:rsidRPr="00A82E3C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16</w:t>
            </w:r>
          </w:p>
        </w:tc>
        <w:tc>
          <w:tcPr>
            <w:tcW w:w="3847" w:type="dxa"/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276" w:type="dxa"/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8" w:type="dxa"/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134" w:type="dxa"/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410" w:type="dxa"/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693E81" w:rsidRPr="00A82E3C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materijala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</w:tbl>
    <w:p w:rsidR="007D199C" w:rsidRDefault="007D199C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C1D48" w:rsidRDefault="000C1D48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Pr="00693E81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  <w:r w:rsidRPr="00693E81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276"/>
        <w:gridCol w:w="1418"/>
        <w:gridCol w:w="1134"/>
        <w:gridCol w:w="1275"/>
        <w:gridCol w:w="2410"/>
        <w:gridCol w:w="1399"/>
      </w:tblGrid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693E81" w:rsidRPr="00A35510" w:rsidTr="00693E81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80530000-8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licenci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693E81" w:rsidRPr="00A82E3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693E81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693E81" w:rsidRPr="00A35510" w:rsidTr="00693E81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matreijala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dvije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godine</w:t>
            </w:r>
          </w:p>
        </w:tc>
      </w:tr>
      <w:tr w:rsidR="00693E81" w:rsidRPr="00A35510" w:rsidTr="00693E81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7B2F25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E296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689.608,00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Odjeljak „B“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8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1" w:rsidRPr="001430C0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18.000,</w:t>
            </w: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693E81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693E81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63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osiguranja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računovodstvenih usluga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79211000-6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693E81" w:rsidRPr="00A35510" w:rsidTr="00693E81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693E81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dionica: iznad škole u Srnicama (st.km. 23+984 do raskršća sa magistralnom cestom M-1.9 „Ormanica-Gradačac” st.km. 25+564) L= 1.500 m + most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152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15.384,00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77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693E81" w:rsidRDefault="00693E81" w:rsidP="00693E81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Usluga izrade glavnog projekta za izgradnju novog mosta na rijeci Sokoluši na regionalnoj cesti R-460 „Gračanica-Bukva-Doborovci- Srnice”, u Gračanici na st.km. 1+200 L=24m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20.512,00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</w:t>
            </w:r>
            <w:r w:rsidRPr="00693E81">
              <w:rPr>
                <w:color w:val="FFC000"/>
                <w:sz w:val="16"/>
                <w:szCs w:val="16"/>
              </w:rPr>
              <w:t xml:space="preserve">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tabela B 10.1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dionicaod Pašalića (st.km. 3+900-  raskršće na Bukvi spoj sa R-461 st.km. 9+390) L=5.490m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24.786,00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R-455a Svatovac – Živinice – Bašigovci – Lukavica - Zelenika“, od naselja Suha st.km. 11+700 do Živinica st.km. 16+460 L=4.760m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R-469 Živinice-Međaš od st.km. 9+550 do st.km. 10+250, L= 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dopune glavnog projekta izgradnje treće trake na regionalnoj cesti  R-469 Živinice-Međaš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R-456a Kalesija-Sapna od st.km. 5+550 do st.km. 8+000, L= 2.450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6.837,00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pregleda kolektora otpadnih voda i usluge savjetovanja u obradi otpadnih voda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, sa izradom tehničkog rješenja,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 regionalne ceste  R-456 do recipijenta na st. km. 12+200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90490000-8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R-456b Priboj-Teočak od st.km. 0+000 do st.km. 3+750, L= 3.750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R-456b Priboj-Teočak od st.km. 6+850 do st.km. 8+390, L= 1.540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sanacije dijela trotoara pored regionalne ceste  R-471 Lukavac- Vijenac-Banovići st.km. 11+265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32612A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baze podataka sa geodetskim snimanjem regionalne ceste Kalesija - Sapna i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267A2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 tri mosta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100.000</w:t>
            </w:r>
            <w:r w:rsidR="00693E81"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2B5930" w:rsidRDefault="00FC6BD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318.332,00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142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FC6BDA" w:rsidRPr="00A35510" w:rsidTr="00E646B0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82E3C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na rekonstrukciji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R-456, dionica: Humci-kraj rekonstruisanog dijela –Jasenice (nastavak) L=600m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427.350,00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15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ED1D6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rekonstrukciji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R-458 Simin Han- Gornja Tuzla-Površnice, dionica: most u čaršiji –skretanje za Kovačicu L=1000m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i, rehabilitaciji i sanaciji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“Svatovac - Živinice – Bašigovci – Lukavica - Zelenika“, dionica: Zelenika (početak makadamske dionice), st.km.12+790 -Zelenika st.km. 13+990 L=1200m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 L=700m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taze na dijelu regionalne ceste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R-470 Tuzla-Dubrave, od st. km 3+735 do st. km 7+415 (dio u dužini od 1000m)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nepredviđeni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projektu rekonstrukcije regionalne ceste R-469 (izgradnja treće trake)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693E81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3F7769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FC6BDA" w:rsidRPr="003F7769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R-456, dionica: Previle-Jasenica (od st.km. 0+000 do st.km. 0+230)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0168B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R-459, dionica: Lovački dom-Šibošnica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FC6BDA">
        <w:trPr>
          <w:trHeight w:val="6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FC6BDA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dodatnih radova na izgradnji mosta preko rijeke Spreča na regionalnoj cesti R-469 Živinice-Međaš (36m) st.km.1+430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45221119-9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10.769,00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regionalnog puta R-471 Lukavac-Vijenac-Banovići. Dokumentacije za izmiještanje dijela trase regionalne ceste R-471 vijenac - treštenica od P1 do P25 dionica: Stambene - Vijenac, u dužini cca 500m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341.880,00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693E81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035142" w:rsidRDefault="00FC6BDA" w:rsidP="00FC6B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BDA" w:rsidRPr="00035142" w:rsidRDefault="00FC6BDA" w:rsidP="00FC6B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D00688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035142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D00688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693E81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25222A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333.333,00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D00688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693E81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646B0" w:rsidRPr="00A35510" w:rsidTr="00693E81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B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i nepredviđenih radova na rekonstrukciji kolovoza regionalne ceste Priboj – Sapna, dionica do granice entiteta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646B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73.504,00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110179" w:rsidRDefault="00E70F95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E70F95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4.624.798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11017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693E81" w:rsidRPr="00110179" w:rsidRDefault="00E70F95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E70F95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5.632.738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28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4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>
      <w:bookmarkStart w:id="0" w:name="_GoBack"/>
      <w:bookmarkEnd w:id="0"/>
    </w:p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87" w:rsidRDefault="00C71E87">
      <w:pPr>
        <w:spacing w:after="0" w:line="240" w:lineRule="auto"/>
      </w:pPr>
      <w:r>
        <w:separator/>
      </w:r>
    </w:p>
  </w:endnote>
  <w:endnote w:type="continuationSeparator" w:id="0">
    <w:p w:rsidR="00C71E87" w:rsidRDefault="00C7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6B0" w:rsidRDefault="00E64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F9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646B0" w:rsidRDefault="00E64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87" w:rsidRDefault="00C71E87">
      <w:pPr>
        <w:spacing w:after="0" w:line="240" w:lineRule="auto"/>
      </w:pPr>
      <w:r>
        <w:separator/>
      </w:r>
    </w:p>
  </w:footnote>
  <w:footnote w:type="continuationSeparator" w:id="0">
    <w:p w:rsidR="00C71E87" w:rsidRDefault="00C7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A62C5"/>
    <w:rsid w:val="000C1D48"/>
    <w:rsid w:val="000F02C4"/>
    <w:rsid w:val="00112121"/>
    <w:rsid w:val="00196EFA"/>
    <w:rsid w:val="001D3E57"/>
    <w:rsid w:val="00247F83"/>
    <w:rsid w:val="00253059"/>
    <w:rsid w:val="00267A25"/>
    <w:rsid w:val="002750E8"/>
    <w:rsid w:val="002A4CEA"/>
    <w:rsid w:val="002C1764"/>
    <w:rsid w:val="002D30CB"/>
    <w:rsid w:val="00330840"/>
    <w:rsid w:val="003A369E"/>
    <w:rsid w:val="003B69AE"/>
    <w:rsid w:val="003C2473"/>
    <w:rsid w:val="003E54F2"/>
    <w:rsid w:val="0043395A"/>
    <w:rsid w:val="00514494"/>
    <w:rsid w:val="00515EF2"/>
    <w:rsid w:val="00562F56"/>
    <w:rsid w:val="005B459D"/>
    <w:rsid w:val="005C2D4A"/>
    <w:rsid w:val="005F4075"/>
    <w:rsid w:val="006861B1"/>
    <w:rsid w:val="00693E81"/>
    <w:rsid w:val="006C09D2"/>
    <w:rsid w:val="006D3626"/>
    <w:rsid w:val="007117FD"/>
    <w:rsid w:val="0071600C"/>
    <w:rsid w:val="007167BF"/>
    <w:rsid w:val="00761BBF"/>
    <w:rsid w:val="007C680C"/>
    <w:rsid w:val="007D199C"/>
    <w:rsid w:val="007E2C98"/>
    <w:rsid w:val="00825F5B"/>
    <w:rsid w:val="008E1465"/>
    <w:rsid w:val="00900292"/>
    <w:rsid w:val="009271BE"/>
    <w:rsid w:val="0095677D"/>
    <w:rsid w:val="00A75A8F"/>
    <w:rsid w:val="00A861A2"/>
    <w:rsid w:val="00AC06AC"/>
    <w:rsid w:val="00B56BDF"/>
    <w:rsid w:val="00B76C18"/>
    <w:rsid w:val="00C11F6A"/>
    <w:rsid w:val="00C71E87"/>
    <w:rsid w:val="00C811D4"/>
    <w:rsid w:val="00CC5B8A"/>
    <w:rsid w:val="00D00688"/>
    <w:rsid w:val="00D32374"/>
    <w:rsid w:val="00D563DB"/>
    <w:rsid w:val="00D87B46"/>
    <w:rsid w:val="00D915CF"/>
    <w:rsid w:val="00DB78DF"/>
    <w:rsid w:val="00DE08FE"/>
    <w:rsid w:val="00DE3D1C"/>
    <w:rsid w:val="00E6056C"/>
    <w:rsid w:val="00E646B0"/>
    <w:rsid w:val="00E70F95"/>
    <w:rsid w:val="00EA66AE"/>
    <w:rsid w:val="00EC4F47"/>
    <w:rsid w:val="00ED1D6C"/>
    <w:rsid w:val="00EE40FE"/>
    <w:rsid w:val="00F82109"/>
    <w:rsid w:val="00FB249A"/>
    <w:rsid w:val="00FC6BD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B8CCE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3</cp:revision>
  <cp:lastPrinted>2021-04-22T09:25:00Z</cp:lastPrinted>
  <dcterms:created xsi:type="dcterms:W3CDTF">2021-04-22T09:38:00Z</dcterms:created>
  <dcterms:modified xsi:type="dcterms:W3CDTF">2021-04-26T11:49:00Z</dcterms:modified>
</cp:coreProperties>
</file>