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bookmarkStart w:id="0" w:name="_GoBack"/>
      <w:bookmarkEnd w:id="0"/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006"/>
        <w:gridCol w:w="1842"/>
        <w:gridCol w:w="1814"/>
        <w:gridCol w:w="2155"/>
        <w:gridCol w:w="993"/>
        <w:gridCol w:w="1105"/>
        <w:gridCol w:w="1276"/>
        <w:gridCol w:w="1842"/>
        <w:gridCol w:w="851"/>
      </w:tblGrid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A75794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00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A75794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3006" w:type="dxa"/>
          </w:tcPr>
          <w:p w:rsidR="004D69B0" w:rsidRDefault="0044408B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="00BE6B17" w:rsidRPr="00BE6B1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54688" w:rsidRPr="00454688">
              <w:rPr>
                <w:rFonts w:asciiTheme="majorHAnsi" w:hAnsiTheme="majorHAnsi"/>
                <w:b/>
                <w:sz w:val="18"/>
                <w:szCs w:val="18"/>
              </w:rPr>
              <w:t>radova na sanaciji dijela trupa regionalne ceste R-456 Priboj – Sapna, ugrožene djelovanjem klizišta na st. km. 13+960</w:t>
            </w:r>
          </w:p>
          <w:p w:rsidR="00761432" w:rsidRPr="00265C67" w:rsidRDefault="004D69B0" w:rsidP="00454688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45111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240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-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Radovi na </w:t>
            </w:r>
            <w:r w:rsidR="00454688">
              <w:rPr>
                <w:rFonts w:asciiTheme="majorHAnsi" w:hAnsiTheme="majorHAnsi"/>
                <w:b/>
                <w:sz w:val="18"/>
                <w:szCs w:val="18"/>
              </w:rPr>
              <w:t>drenaži</w:t>
            </w: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 xml:space="preserve"> terena</w:t>
            </w:r>
          </w:p>
        </w:tc>
        <w:tc>
          <w:tcPr>
            <w:tcW w:w="1842" w:type="dxa"/>
          </w:tcPr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0667" w:rsidRPr="007606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760667">
              <w:rPr>
                <w:rFonts w:asciiTheme="majorHAnsi" w:hAnsiTheme="majorHAnsi"/>
                <w:b/>
                <w:sz w:val="18"/>
                <w:szCs w:val="18"/>
              </w:rPr>
              <w:t>Obavještenje o dodjeli ugovora broj:</w:t>
            </w:r>
          </w:p>
          <w:p w:rsidR="00BA465A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997-1-3-11-5-38/20</w:t>
            </w:r>
          </w:p>
        </w:tc>
        <w:tc>
          <w:tcPr>
            <w:tcW w:w="1814" w:type="dxa"/>
          </w:tcPr>
          <w:p w:rsidR="00A75794" w:rsidRPr="00265C67" w:rsidRDefault="004D69B0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D69B0">
              <w:rPr>
                <w:rFonts w:asciiTheme="majorHAnsi" w:hAnsiTheme="majorHAnsi"/>
                <w:b/>
                <w:sz w:val="18"/>
                <w:szCs w:val="18"/>
              </w:rPr>
              <w:t>DOO PAPILON ČELIĆ, adresa:  Abdulaha Kovačevića br. 89, Čelić, ID broj: 4209236100007</w:t>
            </w:r>
          </w:p>
        </w:tc>
        <w:tc>
          <w:tcPr>
            <w:tcW w:w="2155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213.675,00</w:t>
            </w:r>
            <w:r w:rsidR="00D7014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D69B0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BE6B17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3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105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760667" w:rsidP="00760667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5E0D13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28.08.2020</w:t>
            </w: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454688"/>
    <w:rsid w:val="004D69B0"/>
    <w:rsid w:val="00583C8D"/>
    <w:rsid w:val="005B0D0C"/>
    <w:rsid w:val="005E0D13"/>
    <w:rsid w:val="00652457"/>
    <w:rsid w:val="00675FB8"/>
    <w:rsid w:val="00701676"/>
    <w:rsid w:val="00760667"/>
    <w:rsid w:val="00761432"/>
    <w:rsid w:val="008158FF"/>
    <w:rsid w:val="00897022"/>
    <w:rsid w:val="009257A4"/>
    <w:rsid w:val="009520CD"/>
    <w:rsid w:val="009552B2"/>
    <w:rsid w:val="00A26A75"/>
    <w:rsid w:val="00A75794"/>
    <w:rsid w:val="00A95EF4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70144"/>
    <w:rsid w:val="00DA505F"/>
    <w:rsid w:val="00E57D1A"/>
    <w:rsid w:val="00E80671"/>
    <w:rsid w:val="00E85624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2020-06-09T12:57:00Z</cp:lastPrinted>
  <dcterms:created xsi:type="dcterms:W3CDTF">2021-09-27T12:13:00Z</dcterms:created>
  <dcterms:modified xsi:type="dcterms:W3CDTF">2021-09-27T12:13:00Z</dcterms:modified>
</cp:coreProperties>
</file>