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40774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40774D">
        <w:rPr>
          <w:rFonts w:ascii="Times New Roman" w:hAnsi="Times New Roman"/>
          <w:lang w:val="bs-Latn-BA"/>
        </w:rPr>
        <w:t xml:space="preserve">te Odlukom o </w:t>
      </w:r>
      <w:r w:rsidR="0040774D" w:rsidRPr="0040774D">
        <w:rPr>
          <w:rFonts w:ascii="Times New Roman" w:hAnsi="Times New Roman"/>
          <w:lang w:val="bs-Latn-BA"/>
        </w:rPr>
        <w:t>izmjenama i dopunama Plana rada JU Direkcija regionalnih cesta TK za 2021. godinu i Finansijskog plana JU Direkcije region</w:t>
      </w:r>
      <w:r w:rsidR="0040774D">
        <w:rPr>
          <w:rFonts w:ascii="Times New Roman" w:hAnsi="Times New Roman"/>
          <w:lang w:val="bs-Latn-BA"/>
        </w:rPr>
        <w:t xml:space="preserve">alnih cesta TK </w:t>
      </w:r>
      <w:r w:rsidR="0040774D" w:rsidRPr="0040774D">
        <w:rPr>
          <w:rFonts w:ascii="Times New Roman" w:hAnsi="Times New Roman"/>
          <w:lang w:val="bs-Latn-BA"/>
        </w:rPr>
        <w:t>za period  01.01.2021. -31.12.2021. godine sa okvirnim finansijskim planom za 2022. i 2023. godinu</w:t>
      </w:r>
      <w:r w:rsidR="0040774D">
        <w:rPr>
          <w:rFonts w:ascii="Times New Roman" w:hAnsi="Times New Roman"/>
          <w:lang w:val="bs-Latn-BA"/>
        </w:rPr>
        <w:t xml:space="preserve"> broj: 01-05-1-264-3/21 od 03.08.2021. godine, 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Izmjeni i dopuni plana nabavki 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TK za 2021. godinu, broj: 01-04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-1-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163-3/21 od 2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8.0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te 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 JU Direkcije regionalnih cesta TK za 2021. godinu, broj: 01-04-1-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227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5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/21 od 2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6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te Izmjeni i dopuni plana nabavki JU Direkcije regionalnih cesta TK z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01-04-1-272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11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te </w:t>
      </w:r>
      <w:r w:rsidR="00AF4DD9">
        <w:rPr>
          <w:rFonts w:asciiTheme="majorHAnsi" w:eastAsia="Times New Roman" w:hAnsiTheme="majorHAnsi" w:cs="Arial"/>
          <w:sz w:val="24"/>
          <w:szCs w:val="24"/>
          <w:lang w:val="bs-Latn-BA"/>
        </w:rPr>
        <w:t>Dopuni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plana nabavki JU Direkcije regionalnih cesta TK z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01-04-1-287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31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,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kao i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Dopuni plana nabavki JU Direkcije regionalnih cesta TK za 2021. godinu, broj: 01-04-1-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309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-4/21 od 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EB0F9B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197F0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EB0F9B" w:rsidRPr="00EB0F9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197F0D" w:rsidRPr="00197F0D">
        <w:rPr>
          <w:rFonts w:asciiTheme="majorHAnsi" w:eastAsia="Times New Roman" w:hAnsiTheme="majorHAnsi" w:cs="Arial"/>
          <w:sz w:val="24"/>
          <w:szCs w:val="24"/>
          <w:lang w:val="bs-Latn-BA"/>
        </w:rPr>
        <w:t>Dopuni plana nabavki JU Direkcije regionalnih cesta TK za 2021. godinu, broj: 01-04-1-</w:t>
      </w:r>
      <w:r w:rsidR="00197F0D">
        <w:rPr>
          <w:rFonts w:asciiTheme="majorHAnsi" w:eastAsia="Times New Roman" w:hAnsiTheme="majorHAnsi" w:cs="Arial"/>
          <w:sz w:val="24"/>
          <w:szCs w:val="24"/>
          <w:lang w:val="bs-Latn-BA"/>
        </w:rPr>
        <w:t>361</w:t>
      </w:r>
      <w:r w:rsidR="00197F0D" w:rsidRPr="00197F0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197F0D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197F0D" w:rsidRPr="00197F0D">
        <w:rPr>
          <w:rFonts w:asciiTheme="majorHAnsi" w:eastAsia="Times New Roman" w:hAnsiTheme="majorHAnsi" w:cs="Arial"/>
          <w:sz w:val="24"/>
          <w:szCs w:val="24"/>
          <w:lang w:val="bs-Latn-BA"/>
        </w:rPr>
        <w:t>/21 od 2</w:t>
      </w:r>
      <w:r w:rsidR="00197F0D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197F0D" w:rsidRPr="00197F0D">
        <w:rPr>
          <w:rFonts w:asciiTheme="majorHAnsi" w:eastAsia="Times New Roman" w:hAnsiTheme="majorHAnsi" w:cs="Arial"/>
          <w:sz w:val="24"/>
          <w:szCs w:val="24"/>
          <w:lang w:val="bs-Latn-BA"/>
        </w:rPr>
        <w:t>.</w:t>
      </w:r>
      <w:r w:rsidR="00197F0D">
        <w:rPr>
          <w:rFonts w:asciiTheme="majorHAnsi" w:eastAsia="Times New Roman" w:hAnsiTheme="majorHAnsi" w:cs="Arial"/>
          <w:sz w:val="24"/>
          <w:szCs w:val="24"/>
          <w:lang w:val="bs-Latn-BA"/>
        </w:rPr>
        <w:t>10</w:t>
      </w:r>
      <w:r w:rsidR="00197F0D" w:rsidRPr="00197F0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.2021. godine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537537" w:rsidRDefault="00537537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40774D" w:rsidRDefault="00797C6A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ab/>
        <w:t>član 3., u dijelu tabele pod nazivom „RA</w:t>
      </w:r>
      <w:r w:rsidR="009D68EB">
        <w:rPr>
          <w:rFonts w:asciiTheme="majorHAnsi" w:eastAsia="Times New Roman" w:hAnsiTheme="majorHAnsi" w:cs="Arial"/>
          <w:sz w:val="24"/>
          <w:szCs w:val="24"/>
          <w:lang w:val="bs-Latn-BA"/>
        </w:rPr>
        <w:t>DOVI“, dodaju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se redni broj</w:t>
      </w:r>
      <w:r w:rsidR="009D68EB">
        <w:rPr>
          <w:rFonts w:asciiTheme="majorHAnsi" w:eastAsia="Times New Roman" w:hAnsiTheme="majorHAnsi" w:cs="Arial"/>
          <w:sz w:val="24"/>
          <w:szCs w:val="24"/>
          <w:lang w:val="bs-Latn-BA"/>
        </w:rPr>
        <w:t>evi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 </w:t>
      </w:r>
      <w:r w:rsidR="009D68EB">
        <w:rPr>
          <w:rFonts w:asciiTheme="majorHAnsi" w:eastAsia="Times New Roman" w:hAnsiTheme="majorHAnsi" w:cs="Arial"/>
          <w:sz w:val="24"/>
          <w:szCs w:val="24"/>
          <w:lang w:val="bs-Latn-BA"/>
        </w:rPr>
        <w:t>74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</w:t>
      </w:r>
      <w:r w:rsidR="009D68EB">
        <w:rPr>
          <w:rFonts w:asciiTheme="majorHAnsi" w:eastAsia="Times New Roman" w:hAnsiTheme="majorHAnsi" w:cs="Arial"/>
          <w:sz w:val="24"/>
          <w:szCs w:val="24"/>
          <w:lang w:val="bs-Latn-BA"/>
        </w:rPr>
        <w:t>,</w:t>
      </w:r>
      <w:r w:rsidR="0002304C">
        <w:rPr>
          <w:rFonts w:asciiTheme="majorHAnsi" w:eastAsia="Times New Roman" w:hAnsiTheme="majorHAnsi" w:cs="Arial"/>
          <w:sz w:val="24"/>
          <w:szCs w:val="24"/>
          <w:lang w:val="bs-Latn-BA"/>
        </w:rPr>
        <w:t>75., 76., 77., 78., 79. i 80.</w:t>
      </w:r>
      <w:r w:rsidR="009D68E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, te glasi: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95"/>
        <w:gridCol w:w="1398"/>
        <w:gridCol w:w="1437"/>
        <w:gridCol w:w="1134"/>
        <w:gridCol w:w="1134"/>
        <w:gridCol w:w="2532"/>
        <w:gridCol w:w="1418"/>
      </w:tblGrid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Pr="00A82E3C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Gradu Gradačac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160.060,20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Gradu Gračanica i općini Lukavac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4B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140.125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,90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općina Sapna i općini Teočak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314.250,50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Općini Kladanj i općini Kalesija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420.756,35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90A2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i sanaciji lokalnih i nekategorisanih cesta u Općini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Čelić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53.277,80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Općini Banovići i općini Doboj Istok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77.186,40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Gradu Tuzla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623.242,00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559"/>
        <w:gridCol w:w="992"/>
        <w:gridCol w:w="142"/>
        <w:gridCol w:w="1134"/>
        <w:gridCol w:w="142"/>
        <w:gridCol w:w="2410"/>
        <w:gridCol w:w="142"/>
        <w:gridCol w:w="973"/>
        <w:gridCol w:w="142"/>
      </w:tblGrid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8A0AFE">
        <w:trPr>
          <w:gridAfter w:val="1"/>
          <w:wAfter w:w="142" w:type="dxa"/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8A0AFE">
        <w:trPr>
          <w:gridAfter w:val="1"/>
          <w:wAfter w:w="142" w:type="dxa"/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8A0AFE">
        <w:trPr>
          <w:gridAfter w:val="1"/>
          <w:wAfter w:w="142" w:type="dxa"/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8A0AFE">
        <w:trPr>
          <w:gridAfter w:val="1"/>
          <w:wAfter w:w="142" w:type="dxa"/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8A0AFE">
        <w:trPr>
          <w:gridAfter w:val="1"/>
          <w:wAfter w:w="142" w:type="dxa"/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F51DE" w:rsidRPr="00A82E3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8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8A0AFE">
        <w:trPr>
          <w:gridAfter w:val="1"/>
          <w:wAfter w:w="142" w:type="dxa"/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587.044,00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8A0AFE">
        <w:trPr>
          <w:gridAfter w:val="1"/>
          <w:wAfter w:w="142" w:type="dxa"/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8A0AFE">
        <w:trPr>
          <w:gridAfter w:val="1"/>
          <w:wAfter w:w="142" w:type="dxa"/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8A0AFE">
        <w:trPr>
          <w:gridAfter w:val="1"/>
          <w:wAfter w:w="142" w:type="dxa"/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8A0AFE">
        <w:trPr>
          <w:gridAfter w:val="1"/>
          <w:wAfter w:w="142" w:type="dxa"/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8A0AFE">
        <w:trPr>
          <w:gridAfter w:val="1"/>
          <w:wAfter w:w="142" w:type="dxa"/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8A0AFE">
        <w:trPr>
          <w:gridAfter w:val="1"/>
          <w:wAfter w:w="142" w:type="dxa"/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8A0AFE">
        <w:trPr>
          <w:gridAfter w:val="1"/>
          <w:wAfter w:w="142" w:type="dxa"/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Usluga izrade glavnog projekta za izgradnju novog mosta na rijeci Sokoluši na regionalnoj cesti R-460 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017A40" w:rsidRPr="0032612A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geodetskog snimanja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R-456b Priboj-Teočak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pratećim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objekat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ima uz izradu elaborata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FB53FA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95038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50b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95038" w:rsidRPr="0032612A" w:rsidRDefault="00C95038" w:rsidP="00C9503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obrade podataka i izrade publikacije o brojanju saobraćaja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FB53FA" w:rsidRDefault="00C95038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B0F9B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B0F9B" w:rsidRPr="00A82E3C" w:rsidRDefault="00EB0F9B" w:rsidP="00EB0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EB0F9B" w:rsidRPr="00881227" w:rsidRDefault="00EB0F9B" w:rsidP="00EB0F9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izgradnje pješačke staze (trotoara) pored regionalne ceste R-465a Kerep-Zelinja (granica FBiH), dionica: od raskršća za Toke (st.km. 0+630 prema BCP) do raskršća za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Međiđu (st.km. 2+030 prema BCP) u Kerepu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881227" w:rsidRDefault="00EB0F9B" w:rsidP="00EB0F9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F9B" w:rsidRPr="00A35510" w:rsidRDefault="00EB0F9B" w:rsidP="00EB0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EB0F9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EB0F9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309.425,5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8A0AFE">
        <w:trPr>
          <w:gridAfter w:val="1"/>
          <w:wAfter w:w="142" w:type="dxa"/>
          <w:trHeight w:val="33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8A0AFE">
        <w:trPr>
          <w:gridAfter w:val="1"/>
          <w:wAfter w:w="142" w:type="dxa"/>
          <w:trHeight w:val="158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8A0AFE">
        <w:trPr>
          <w:gridAfter w:val="1"/>
          <w:wAfter w:w="142" w:type="dxa"/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537537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.675</w:t>
            </w:r>
            <w:r w:rsidR="00FC6BDA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8A0AFE">
        <w:trPr>
          <w:gridAfter w:val="1"/>
          <w:wAfter w:w="142" w:type="dxa"/>
          <w:trHeight w:val="10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Pr="00ED1D6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na dijelu regionalne ceste R-470 Tuzla –Dubrave, od st. km 4+850 do st. km 7+000, u dužini od 2.150 m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0168B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683.760,00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</w:t>
            </w:r>
            <w:r w:rsid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lenika st.km. 13+990 L=1200m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54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8A0AFE">
        <w:trPr>
          <w:gridAfter w:val="1"/>
          <w:wAfter w:w="142" w:type="dxa"/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8A0AFE">
        <w:trPr>
          <w:gridAfter w:val="1"/>
          <w:wAfter w:w="142" w:type="dxa"/>
          <w:trHeight w:val="1246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habajućeg sloja na dionici regionalne ceste R-456  Priboj-Teočak od st.km. 8+400 do st.km 9+750</w:t>
            </w:r>
          </w:p>
        </w:tc>
        <w:tc>
          <w:tcPr>
            <w:tcW w:w="1275" w:type="dxa"/>
            <w:vAlign w:val="center"/>
          </w:tcPr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1F51DE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199.436,50</w:t>
            </w:r>
          </w:p>
        </w:tc>
        <w:tc>
          <w:tcPr>
            <w:tcW w:w="1559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gridSpan w:val="2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017A40" w:rsidRPr="00A35510" w:rsidTr="008A0AFE">
        <w:trPr>
          <w:gridAfter w:val="1"/>
          <w:wAfter w:w="142" w:type="dxa"/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rehabilitaciji i sanaciji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R-471 Lukavac-Vijenac-Banovići od st.km. 27+000 do st.km. 28+025 u dužini od 1025m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3F7769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276.068,10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8A0AFE">
        <w:trPr>
          <w:gridAfter w:val="1"/>
          <w:wAfter w:w="142" w:type="dxa"/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8A0AFE">
        <w:trPr>
          <w:gridAfter w:val="1"/>
          <w:wAfter w:w="142" w:type="dxa"/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384.615,00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564FAB"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tekuća rezerva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8A0AFE">
        <w:trPr>
          <w:gridAfter w:val="1"/>
          <w:wAfter w:w="142" w:type="dxa"/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017A40" w:rsidRPr="00A35510" w:rsidTr="008A0AFE">
        <w:trPr>
          <w:gridAfter w:val="1"/>
          <w:wAfter w:w="142" w:type="dxa"/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ED1D6C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pješačke staze na dijelu regionalne ceste R-469 Živinice-Međaš, od st. km. 12+830 do st.km. 15+355, u dužini od 2525 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A0168B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297.435,60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8A0AFE">
        <w:trPr>
          <w:gridAfter w:val="1"/>
          <w:wAfter w:w="142" w:type="dxa"/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habajućeg sloja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dionici regionalne ceste R-469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Ribnica-Banovići na kružnoj raskrsnici st.km. 1+580</w:t>
            </w:r>
          </w:p>
        </w:tc>
        <w:tc>
          <w:tcPr>
            <w:tcW w:w="1275" w:type="dxa"/>
            <w:vAlign w:val="center"/>
          </w:tcPr>
          <w:p w:rsidR="00017A40" w:rsidRPr="001F51DE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65.812,00</w:t>
            </w:r>
          </w:p>
        </w:tc>
        <w:tc>
          <w:tcPr>
            <w:tcW w:w="1559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gridSpan w:val="2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97C6A" w:rsidRPr="00A35510" w:rsidTr="008A0AFE">
        <w:trPr>
          <w:gridAfter w:val="1"/>
          <w:wAfter w:w="142" w:type="dxa"/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</w:t>
            </w:r>
          </w:p>
        </w:tc>
        <w:tc>
          <w:tcPr>
            <w:tcW w:w="3847" w:type="dxa"/>
          </w:tcPr>
          <w:p w:rsidR="00797C6A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97C6A" w:rsidRPr="00A82E3C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radova na rekonstrukciji, rehabilitaciji i sanaciji regionalne ceste R-456b Priboj-Teočak sa izgradnjom trotoara st.km.3+000 do 4+600</w:t>
            </w:r>
          </w:p>
        </w:tc>
        <w:tc>
          <w:tcPr>
            <w:tcW w:w="1275" w:type="dxa"/>
            <w:vAlign w:val="center"/>
          </w:tcPr>
          <w:p w:rsidR="00797C6A" w:rsidRPr="00A82E3C" w:rsidRDefault="00797C6A" w:rsidP="00797C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196.581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gridSpan w:val="2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gridSpan w:val="2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12 i tekuća rezerva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F75AB" w:rsidRPr="00A35510" w:rsidTr="008A0AFE">
        <w:trPr>
          <w:gridAfter w:val="1"/>
          <w:wAfter w:w="142" w:type="dxa"/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</w:t>
            </w:r>
          </w:p>
        </w:tc>
        <w:tc>
          <w:tcPr>
            <w:tcW w:w="3847" w:type="dxa"/>
          </w:tcPr>
          <w:p w:rsidR="00CF75AB" w:rsidRDefault="00CF75AB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F75AB" w:rsidRPr="00CF75AB" w:rsidRDefault="00CF75AB" w:rsidP="00CF75A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15.03.2022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do 15.03.2026.</w:t>
            </w:r>
          </w:p>
          <w:p w:rsidR="00CF75AB" w:rsidRPr="00A82E3C" w:rsidRDefault="00CF75AB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CF75AB" w:rsidRPr="00A82E3C" w:rsidRDefault="00CF75AB" w:rsidP="00CF75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CF75AB" w:rsidRPr="00A82E3C" w:rsidRDefault="00324AE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4A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24.678.278,00</w:t>
            </w:r>
          </w:p>
        </w:tc>
        <w:tc>
          <w:tcPr>
            <w:tcW w:w="1559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 sa međunarodnom objavom</w:t>
            </w:r>
          </w:p>
        </w:tc>
        <w:tc>
          <w:tcPr>
            <w:tcW w:w="992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gridSpan w:val="2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gridSpan w:val="2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period od četiri godine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Pr="00A82E3C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Gradu Gradačac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160.060,20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Gradu Gračanica i općini Lukavac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4B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140.125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općina Sapna i općini Teočak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314.250,50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Općini Kladanj i općini Kalesija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420.756,35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90A2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rehabilitaciji i sanaciji lokalnih i nekategorisanih cesta u Općini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Čelić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53.277,80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Općini Banovići i općini Doboj Istok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77.186,40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0AFE" w:rsidRPr="00A35510" w:rsidTr="008A0AFE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8A0AFE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Pr="00881227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lokalnih i nekategorisanih cesta u Gradu Tuzla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8A0AFE" w:rsidRPr="008A0AFE" w:rsidRDefault="008A0AFE" w:rsidP="008A0A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623.242,00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881227" w:rsidRDefault="008A0AFE" w:rsidP="008A0A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11.1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AFE" w:rsidRPr="00A35510" w:rsidRDefault="008A0AFE" w:rsidP="008A0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8A0AFE">
        <w:trPr>
          <w:gridAfter w:val="1"/>
          <w:wAfter w:w="142" w:type="dxa"/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8A0AF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31.654.035,35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8A0AFE">
        <w:trPr>
          <w:gridAfter w:val="1"/>
          <w:wAfter w:w="142" w:type="dxa"/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97C6A" w:rsidRDefault="00797C6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2902A1" w:rsidRPr="00110179" w:rsidRDefault="008A0AF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8A0AF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  <w:t>32.550.504,85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CF75AB" w:rsidRDefault="00CF75AB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BD5040">
        <w:rPr>
          <w:rFonts w:ascii="Times New Roman" w:eastAsia="Times New Roman" w:hAnsi="Times New Roman"/>
          <w:b/>
          <w:sz w:val="20"/>
          <w:szCs w:val="20"/>
          <w:lang w:val="bs-Latn-BA"/>
        </w:rPr>
        <w:t>21</w:t>
      </w:r>
      <w:r w:rsidR="00EB0F9B">
        <w:rPr>
          <w:rFonts w:ascii="Times New Roman" w:eastAsia="Times New Roman" w:hAnsi="Times New Roman"/>
          <w:b/>
          <w:sz w:val="20"/>
          <w:szCs w:val="20"/>
          <w:lang w:val="bs-Latn-BA"/>
        </w:rPr>
        <w:t>.1</w:t>
      </w:r>
      <w:r w:rsidR="0002304C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>
      <w:bookmarkStart w:id="0" w:name="_GoBack"/>
      <w:bookmarkEnd w:id="0"/>
    </w:p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FA" w:rsidRDefault="007624FA">
      <w:pPr>
        <w:spacing w:after="0" w:line="240" w:lineRule="auto"/>
      </w:pPr>
      <w:r>
        <w:separator/>
      </w:r>
    </w:p>
  </w:endnote>
  <w:endnote w:type="continuationSeparator" w:id="0">
    <w:p w:rsidR="007624FA" w:rsidRDefault="0076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F0D" w:rsidRDefault="00197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04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97F0D" w:rsidRDefault="00197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FA" w:rsidRDefault="007624FA">
      <w:pPr>
        <w:spacing w:after="0" w:line="240" w:lineRule="auto"/>
      </w:pPr>
      <w:r>
        <w:separator/>
      </w:r>
    </w:p>
  </w:footnote>
  <w:footnote w:type="continuationSeparator" w:id="0">
    <w:p w:rsidR="007624FA" w:rsidRDefault="0076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71B0"/>
    <w:multiLevelType w:val="hybridMultilevel"/>
    <w:tmpl w:val="BA3C16B8"/>
    <w:lvl w:ilvl="0" w:tplc="76FC0FBA">
      <w:start w:val="27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4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17A40"/>
    <w:rsid w:val="0002304C"/>
    <w:rsid w:val="000A62C5"/>
    <w:rsid w:val="000C1D48"/>
    <w:rsid w:val="000F02C4"/>
    <w:rsid w:val="00112121"/>
    <w:rsid w:val="00196EFA"/>
    <w:rsid w:val="00197F0D"/>
    <w:rsid w:val="001D3E57"/>
    <w:rsid w:val="001E621E"/>
    <w:rsid w:val="001F51DE"/>
    <w:rsid w:val="00247F83"/>
    <w:rsid w:val="00253059"/>
    <w:rsid w:val="00267A25"/>
    <w:rsid w:val="002750E8"/>
    <w:rsid w:val="002902A1"/>
    <w:rsid w:val="002A4CEA"/>
    <w:rsid w:val="002C1764"/>
    <w:rsid w:val="002D30CB"/>
    <w:rsid w:val="00324AEB"/>
    <w:rsid w:val="00324BDE"/>
    <w:rsid w:val="00330840"/>
    <w:rsid w:val="003A369E"/>
    <w:rsid w:val="003B69AE"/>
    <w:rsid w:val="003C2473"/>
    <w:rsid w:val="003E54F2"/>
    <w:rsid w:val="003F31E7"/>
    <w:rsid w:val="0040774D"/>
    <w:rsid w:val="00426838"/>
    <w:rsid w:val="0043395A"/>
    <w:rsid w:val="0043770C"/>
    <w:rsid w:val="00514494"/>
    <w:rsid w:val="00515EF2"/>
    <w:rsid w:val="00537537"/>
    <w:rsid w:val="00562F56"/>
    <w:rsid w:val="00564FAB"/>
    <w:rsid w:val="005A6D3A"/>
    <w:rsid w:val="005B459D"/>
    <w:rsid w:val="005C2D4A"/>
    <w:rsid w:val="005F4075"/>
    <w:rsid w:val="00615701"/>
    <w:rsid w:val="006861B1"/>
    <w:rsid w:val="00693E81"/>
    <w:rsid w:val="006C09D2"/>
    <w:rsid w:val="006D3626"/>
    <w:rsid w:val="007117FD"/>
    <w:rsid w:val="0071600C"/>
    <w:rsid w:val="007167BF"/>
    <w:rsid w:val="00744B7E"/>
    <w:rsid w:val="00761BBF"/>
    <w:rsid w:val="0076226C"/>
    <w:rsid w:val="007624FA"/>
    <w:rsid w:val="00797C6A"/>
    <w:rsid w:val="007C680C"/>
    <w:rsid w:val="007D199C"/>
    <w:rsid w:val="007E2C98"/>
    <w:rsid w:val="00800020"/>
    <w:rsid w:val="00825F5B"/>
    <w:rsid w:val="00834F97"/>
    <w:rsid w:val="00850C86"/>
    <w:rsid w:val="008A0AFE"/>
    <w:rsid w:val="008C3775"/>
    <w:rsid w:val="008E1465"/>
    <w:rsid w:val="00900292"/>
    <w:rsid w:val="00923803"/>
    <w:rsid w:val="009271BE"/>
    <w:rsid w:val="0095677D"/>
    <w:rsid w:val="00990A22"/>
    <w:rsid w:val="009D68EB"/>
    <w:rsid w:val="009F309B"/>
    <w:rsid w:val="00A13624"/>
    <w:rsid w:val="00A16E9D"/>
    <w:rsid w:val="00A24A53"/>
    <w:rsid w:val="00A75A8F"/>
    <w:rsid w:val="00A861A2"/>
    <w:rsid w:val="00AC06AC"/>
    <w:rsid w:val="00AF4DD9"/>
    <w:rsid w:val="00B1119E"/>
    <w:rsid w:val="00B15818"/>
    <w:rsid w:val="00B56BDF"/>
    <w:rsid w:val="00B76C18"/>
    <w:rsid w:val="00BC3185"/>
    <w:rsid w:val="00BD5040"/>
    <w:rsid w:val="00C11ED6"/>
    <w:rsid w:val="00C11F6A"/>
    <w:rsid w:val="00C71E87"/>
    <w:rsid w:val="00C811D4"/>
    <w:rsid w:val="00C95038"/>
    <w:rsid w:val="00CC5B8A"/>
    <w:rsid w:val="00CF75AB"/>
    <w:rsid w:val="00D00688"/>
    <w:rsid w:val="00D0579B"/>
    <w:rsid w:val="00D32374"/>
    <w:rsid w:val="00D43CAA"/>
    <w:rsid w:val="00D563DB"/>
    <w:rsid w:val="00D56BB6"/>
    <w:rsid w:val="00D87B46"/>
    <w:rsid w:val="00D915CF"/>
    <w:rsid w:val="00DB78DF"/>
    <w:rsid w:val="00DE08FE"/>
    <w:rsid w:val="00DE3D1C"/>
    <w:rsid w:val="00E43665"/>
    <w:rsid w:val="00E6056C"/>
    <w:rsid w:val="00E646B0"/>
    <w:rsid w:val="00E70F95"/>
    <w:rsid w:val="00EA66AE"/>
    <w:rsid w:val="00EB0F9B"/>
    <w:rsid w:val="00EC4F47"/>
    <w:rsid w:val="00ED1D6C"/>
    <w:rsid w:val="00EE40FE"/>
    <w:rsid w:val="00F82109"/>
    <w:rsid w:val="00FA4F3C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4</cp:revision>
  <cp:lastPrinted>2021-10-11T13:33:00Z</cp:lastPrinted>
  <dcterms:created xsi:type="dcterms:W3CDTF">2021-12-14T13:08:00Z</dcterms:created>
  <dcterms:modified xsi:type="dcterms:W3CDTF">2021-12-21T11:01:00Z</dcterms:modified>
</cp:coreProperties>
</file>