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radova na rekonstrukciji, rehabilitaciji i sanaciji regionalne ceste R-460 „Gračanica-Bukva – DoborovciSrnice“, dionica: u Srnicama G. (na području općine Gradačac) od st.km. 18+800 do st.km. 19+700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cr/>
            </w:r>
          </w:p>
          <w:p w:rsidR="00761432" w:rsidRPr="00265C67" w:rsidRDefault="00292BE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E7">
              <w:rPr>
                <w:rFonts w:asciiTheme="majorHAnsi" w:hAnsiTheme="majorHAnsi"/>
                <w:b/>
                <w:sz w:val="18"/>
                <w:szCs w:val="18"/>
              </w:rPr>
              <w:t>45233320-8 Građevinski radovi na temelju za ceste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92BE7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BE7">
              <w:rPr>
                <w:rFonts w:asciiTheme="majorHAnsi" w:hAnsiTheme="majorHAnsi"/>
                <w:b/>
                <w:sz w:val="18"/>
                <w:szCs w:val="18"/>
              </w:rPr>
              <w:t>997-1-3-65-5-89/20</w:t>
            </w:r>
          </w:p>
        </w:tc>
        <w:tc>
          <w:tcPr>
            <w:tcW w:w="1814" w:type="dxa"/>
          </w:tcPr>
          <w:p w:rsidR="00A75794" w:rsidRPr="00265C67" w:rsidRDefault="004D69B0" w:rsidP="00292BE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BALEGEM GRADAČAC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6. BATALJONA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4209065880009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92BE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683.700,00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50A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92BE7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F83CD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31.07.2021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3CDB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2020-10-26T13:57:00Z</cp:lastPrinted>
  <dcterms:created xsi:type="dcterms:W3CDTF">2022-01-28T11:26:00Z</dcterms:created>
  <dcterms:modified xsi:type="dcterms:W3CDTF">2022-01-28T11:26:00Z</dcterms:modified>
</cp:coreProperties>
</file>