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A26A75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Theme="majorHAnsi" w:hAnsiTheme="majorHAnsi"/>
                <w:b/>
                <w:sz w:val="18"/>
                <w:szCs w:val="18"/>
              </w:rPr>
              <w:t>stručno-tehničkog nadzora nad izvođenjem radova izgradnje, rekonstrukcije, sanacije i rehabilitacije ceste, cestovnih objekata i klizišta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5A80">
              <w:rPr>
                <w:rFonts w:asciiTheme="majorHAnsi" w:hAnsiTheme="majorHAnsi"/>
                <w:b/>
                <w:sz w:val="18"/>
                <w:szCs w:val="18"/>
              </w:rPr>
              <w:t>71520000  Usluge građevinskog nadzora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997-1-2-31-5-4/20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249224,01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248851,15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247.655,27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242.390,73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238.257,52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237.874,77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235.962,66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235.241,61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234.938,25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234.842,57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234.699,62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233.981,82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233.158,59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229.429,12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229.046,22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226.280,62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225.013,12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221.612,06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221.363,14</w:t>
            </w:r>
          </w:p>
          <w:p w:rsidR="00A26A75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219.928,89</w:t>
            </w:r>
          </w:p>
          <w:p w:rsidR="00FD6209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216.365,28</w:t>
            </w:r>
          </w:p>
          <w:p w:rsidR="00FD6209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215.168,70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207.511,70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207.249,54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206.914,99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204.762,06</w:t>
            </w:r>
          </w:p>
          <w:p w:rsidR="00AD5699" w:rsidRDefault="00AD569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204.570,71</w:t>
            </w:r>
          </w:p>
          <w:p w:rsidR="00AD5699" w:rsidRDefault="00AD569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204.275,73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202.989,45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201.075,14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200.118,92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199.467,56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195.638,84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193.965,96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191.573,11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190.712,11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188.085,11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187.582,26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187.078,88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186.121,70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184.383,15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183.785,31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183.282,49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180.632,99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179.067,69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178.257,65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175.866,45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174.203,55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173.708,23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172.795,49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172.205,56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169.819,16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165.686,36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165.383,00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165.088,02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164.705,27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164.107,43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163.151,21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161.416,41</w:t>
            </w:r>
          </w:p>
          <w:p w:rsidR="0053292A" w:rsidRPr="0053292A" w:rsidRDefault="0053292A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292A">
              <w:rPr>
                <w:rFonts w:asciiTheme="majorHAnsi" w:hAnsiTheme="majorHAnsi"/>
                <w:b/>
                <w:sz w:val="18"/>
                <w:szCs w:val="18"/>
              </w:rPr>
              <w:t>158.931,71</w:t>
            </w:r>
          </w:p>
          <w:p w:rsidR="00AD5699" w:rsidRPr="00265C67" w:rsidRDefault="00AD5699" w:rsidP="005329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A6812" w:rsidP="007A68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17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9.2019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. godine                             </w:t>
            </w:r>
          </w:p>
        </w:tc>
        <w:tc>
          <w:tcPr>
            <w:tcW w:w="1842" w:type="dxa"/>
          </w:tcPr>
          <w:p w:rsidR="00761432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775,99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372,86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1.195,88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5.264,54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4.133,21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382,75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1.912,11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(18.10.2019)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721,05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303,36 (11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95,68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(15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142,95 (18.11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717,80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823,23 (16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3.729,47 (17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.03.2020)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382,90 (21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2.765,60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1.267,50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3.401,06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248,92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1.434,25 (08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FD6209" w:rsidRDefault="00FD6209" w:rsidP="00FD620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3.563,61 (09.06.2020)</w:t>
            </w:r>
          </w:p>
          <w:p w:rsidR="00FD6209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1.196,58</w:t>
            </w:r>
          </w:p>
          <w:p w:rsidR="00F94BAE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(09</w:t>
            </w: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7.657,00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262,16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334,55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(27</w:t>
            </w: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2.152,93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(27.07.2020)</w:t>
            </w:r>
          </w:p>
          <w:p w:rsidR="00D50976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191,35</w:t>
            </w:r>
          </w:p>
          <w:p w:rsidR="00AD5699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AD5699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294,98</w:t>
            </w:r>
          </w:p>
          <w:p w:rsidR="00F94BAE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1286,28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P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1.914,31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956,22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P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651,36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P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3828,72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1672,88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(06.10.2020.)</w:t>
            </w:r>
          </w:p>
          <w:p w:rsidR="00292B45" w:rsidRP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2392,85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P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861,00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P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2627,00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2.12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92B45" w:rsidRP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502,85</w:t>
            </w:r>
          </w:p>
          <w:p w:rsidR="00292B45" w:rsidRDefault="00292B45" w:rsidP="00292B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92B45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503,38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957,18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1738,55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597,84</w:t>
            </w:r>
          </w:p>
          <w:p w:rsidR="00292B45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502,82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2.649,50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1565,30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810,04</w:t>
            </w:r>
          </w:p>
          <w:p w:rsidR="00292B45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(01.07.2021)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2.391,20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.07.2021)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1662,90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495,32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912,74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589,93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2386,40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4132,80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13.10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303,36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294,98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(04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382,75</w:t>
            </w:r>
          </w:p>
          <w:p w:rsid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597,84</w:t>
            </w:r>
          </w:p>
          <w:p w:rsidR="00292B45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956,22</w:t>
            </w:r>
          </w:p>
          <w:p w:rsidR="00292B45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1734,80</w:t>
            </w:r>
          </w:p>
          <w:p w:rsidR="00292B45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D56CB" w:rsidRPr="002D56CB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2484,70</w:t>
            </w:r>
          </w:p>
          <w:p w:rsidR="00292B45" w:rsidRDefault="002D56CB" w:rsidP="002D5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2D56CB">
              <w:rPr>
                <w:rFonts w:asciiTheme="majorHAnsi" w:hAnsiTheme="majorHAnsi"/>
                <w:b/>
                <w:sz w:val="18"/>
                <w:szCs w:val="18"/>
              </w:rPr>
              <w:t>.2021)</w:t>
            </w:r>
          </w:p>
          <w:p w:rsidR="00292B45" w:rsidRDefault="00292B45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92B45" w:rsidRDefault="00292B45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92B45" w:rsidRDefault="00292B45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92B45" w:rsidRDefault="00292B45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4BAE" w:rsidRPr="00265C67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lastRenderedPageBreak/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45"/>
    <w:rsid w:val="002C5A6B"/>
    <w:rsid w:val="002C67AA"/>
    <w:rsid w:val="002D56CB"/>
    <w:rsid w:val="003419AD"/>
    <w:rsid w:val="00365ADF"/>
    <w:rsid w:val="003E48C0"/>
    <w:rsid w:val="003F4340"/>
    <w:rsid w:val="0053292A"/>
    <w:rsid w:val="005B0D0C"/>
    <w:rsid w:val="00652457"/>
    <w:rsid w:val="00655A80"/>
    <w:rsid w:val="00675FB8"/>
    <w:rsid w:val="00701676"/>
    <w:rsid w:val="00761432"/>
    <w:rsid w:val="007A6812"/>
    <w:rsid w:val="008158FF"/>
    <w:rsid w:val="00830D4D"/>
    <w:rsid w:val="009552B2"/>
    <w:rsid w:val="00A26A75"/>
    <w:rsid w:val="00A95EF4"/>
    <w:rsid w:val="00AD06CB"/>
    <w:rsid w:val="00AD5699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50976"/>
    <w:rsid w:val="00D65220"/>
    <w:rsid w:val="00DA505F"/>
    <w:rsid w:val="00E57D1A"/>
    <w:rsid w:val="00E80671"/>
    <w:rsid w:val="00E903BF"/>
    <w:rsid w:val="00E91387"/>
    <w:rsid w:val="00F8594F"/>
    <w:rsid w:val="00F94BAE"/>
    <w:rsid w:val="00FD620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2022-01-31T14:40:00Z</dcterms:created>
  <dcterms:modified xsi:type="dcterms:W3CDTF">2022-01-31T14:40:00Z</dcterms:modified>
</cp:coreProperties>
</file>