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8950435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39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D72F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 L</w:t>
      </w:r>
      <w:r w:rsidR="006D31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zrade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glavnih projekata – </w:t>
      </w:r>
      <w:r w:rsidR="00D72FAE">
        <w:rPr>
          <w:rFonts w:ascii="Times New Roman" w:hAnsi="Times New Roman" w:cs="Times New Roman"/>
          <w:color w:val="000000"/>
          <w:sz w:val="24"/>
          <w:szCs w:val="24"/>
          <w:lang w:val="hr-HR"/>
        </w:rPr>
        <w:t>11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LOT-</w:t>
      </w:r>
      <w:r w:rsidR="00D72FAE">
        <w:rPr>
          <w:rFonts w:ascii="Times New Roman" w:hAnsi="Times New Roman" w:cs="Times New Roman"/>
          <w:color w:val="000000"/>
          <w:sz w:val="24"/>
          <w:szCs w:val="24"/>
          <w:lang w:val="hr-HR"/>
        </w:rPr>
        <w:t>ov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 izrade glavnih projekata –</w:t>
      </w:r>
      <w:r w:rsidR="00D7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LOT </w:t>
      </w:r>
      <w:r w:rsidR="006D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05-04-39-15/22 od 16.03.2022.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usluga izrade glavnih projekata –</w:t>
      </w:r>
      <w:r w:rsidR="00D72F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LOT </w:t>
      </w:r>
      <w:r w:rsidR="006D31B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10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2FAE" w:rsidRPr="00E70672" w:rsidRDefault="00D72FAE" w:rsidP="00D72FAE">
      <w:pPr>
        <w:ind w:left="-142"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hAnsi="Times New Roman" w:cs="Times New Roman"/>
          <w:sz w:val="24"/>
          <w:szCs w:val="24"/>
        </w:rPr>
        <w:t xml:space="preserve">LOT </w:t>
      </w:r>
      <w:r w:rsidR="006D31B8">
        <w:rPr>
          <w:rFonts w:ascii="Times New Roman" w:hAnsi="Times New Roman" w:cs="Times New Roman"/>
          <w:sz w:val="24"/>
          <w:szCs w:val="24"/>
        </w:rPr>
        <w:t>10</w:t>
      </w:r>
      <w:r w:rsidRPr="00E70672">
        <w:rPr>
          <w:rFonts w:ascii="Times New Roman" w:hAnsi="Times New Roman" w:cs="Times New Roman"/>
          <w:sz w:val="24"/>
          <w:szCs w:val="24"/>
        </w:rPr>
        <w:t xml:space="preserve"> -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ponuđaču </w:t>
      </w:r>
      <w:r w:rsidRPr="00D72FAE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DOO CPK BANJA LUKA</w:t>
      </w:r>
      <w:r w:rsidRPr="00D72FAE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dodijel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juje se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izradu </w:t>
      </w:r>
      <w:r w:rsidR="006D31B8" w:rsidRPr="006D31B8">
        <w:rPr>
          <w:rFonts w:ascii="Times New Roman" w:hAnsi="Times New Roman" w:cs="Times New Roman"/>
          <w:sz w:val="24"/>
          <w:szCs w:val="24"/>
        </w:rPr>
        <w:t>glavnog projekta rekonstrukcije kolovoza i postojećeg trotoara na regionalnoj cesti R-471 „Lukavac-Vijenac-Banovići“, uz kompleks brane jezera Modrac, od st. km. 1+570 do st. km. 2+280, cca 710m</w:t>
      </w:r>
      <w:r w:rsidRPr="00E70672">
        <w:rPr>
          <w:rFonts w:ascii="Times New Roman" w:hAnsi="Times New Roman" w:cs="Times New Roman"/>
          <w:sz w:val="24"/>
          <w:szCs w:val="24"/>
        </w:rPr>
        <w:t>,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za ponuđenu cijenu </w:t>
      </w:r>
      <w:r w:rsidR="006D31B8">
        <w:rPr>
          <w:rFonts w:ascii="Times New Roman" w:eastAsia="TimesNewRoman" w:hAnsi="Times New Roman" w:cs="Times New Roman"/>
          <w:b/>
          <w:sz w:val="24"/>
          <w:szCs w:val="24"/>
        </w:rPr>
        <w:t>7.890</w:t>
      </w:r>
      <w:r w:rsidR="00E90892" w:rsidRPr="00E90892">
        <w:rPr>
          <w:rFonts w:ascii="Times New Roman" w:eastAsia="TimesNewRoman" w:hAnsi="Times New Roman" w:cs="Times New Roman"/>
          <w:b/>
          <w:sz w:val="24"/>
          <w:szCs w:val="24"/>
        </w:rPr>
        <w:t>,00</w:t>
      </w:r>
      <w:r w:rsidR="00E90892" w:rsidRPr="00E9089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0892" w:rsidRDefault="00E90892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92.227,00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nabavke za LOT </w:t>
      </w:r>
      <w:r w:rsidR="006D31B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 iznosila je </w:t>
      </w:r>
      <w:r w:rsidR="006D31B8">
        <w:rPr>
          <w:rFonts w:ascii="Times New Roman" w:hAnsi="Times New Roman" w:cs="Times New Roman"/>
          <w:color w:val="000000"/>
          <w:sz w:val="24"/>
          <w:szCs w:val="24"/>
        </w:rPr>
        <w:t>20.000</w:t>
      </w:r>
      <w:r w:rsidR="003E7079" w:rsidRPr="003E7079">
        <w:rPr>
          <w:rFonts w:ascii="Times New Roman" w:hAnsi="Times New Roman" w:cs="Times New Roman"/>
          <w:color w:val="000000"/>
          <w:sz w:val="24"/>
          <w:szCs w:val="24"/>
        </w:rPr>
        <w:t>,00 KM bez PDV-a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997-1-2-2-3-11/22 objavljeno dana 08.02.2022.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A13AE8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A13AE8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glavnih projekata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LOT-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92" w:rsidRPr="00E90892" w:rsidRDefault="00E90892" w:rsidP="00E90892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892">
        <w:rPr>
          <w:rFonts w:ascii="Times New Roman" w:hAnsi="Times New Roman" w:cs="Times New Roman"/>
          <w:sz w:val="24"/>
          <w:szCs w:val="24"/>
        </w:rPr>
        <w:t xml:space="preserve">LOT </w:t>
      </w:r>
      <w:r w:rsidR="006D31B8">
        <w:rPr>
          <w:rFonts w:ascii="Times New Roman" w:hAnsi="Times New Roman" w:cs="Times New Roman"/>
          <w:sz w:val="24"/>
          <w:szCs w:val="24"/>
        </w:rPr>
        <w:t>10</w:t>
      </w:r>
      <w:r w:rsidRPr="00E90892">
        <w:rPr>
          <w:rFonts w:ascii="Times New Roman" w:hAnsi="Times New Roman" w:cs="Times New Roman"/>
          <w:sz w:val="24"/>
          <w:szCs w:val="24"/>
        </w:rPr>
        <w:t xml:space="preserve">- Izrada </w:t>
      </w:r>
      <w:r w:rsidR="006D31B8" w:rsidRPr="006D31B8">
        <w:rPr>
          <w:rFonts w:ascii="Times New Roman" w:hAnsi="Times New Roman" w:cs="Times New Roman"/>
          <w:sz w:val="24"/>
          <w:szCs w:val="24"/>
        </w:rPr>
        <w:t>glavnog projekta rekonstrukcije kolovoza i postojećeg trotoara na regionalnoj cesti R-471 „Lukavac-Vijenac-Banovići“, uz kompleks brane jezera Modrac, od st. km. 1+570 do st. km. 2+280, cca 710m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6D31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E9089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E9089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1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E908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079" w:rsidRDefault="003E7079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Tokom pregleda i ocjene ponuda </w:t>
      </w:r>
      <w:r w:rsidR="00163F90" w:rsidRPr="006A5064">
        <w:rPr>
          <w:rFonts w:ascii="Times New Roman" w:hAnsi="Times New Roman" w:cs="Times New Roman"/>
          <w:color w:val="000000"/>
          <w:sz w:val="24"/>
          <w:szCs w:val="24"/>
        </w:rPr>
        <w:t>Komisija je utvrdila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sljedeće:</w:t>
      </w:r>
    </w:p>
    <w:p w:rsidR="003E7079" w:rsidRPr="00E70672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Ponude ponuđača </w:t>
      </w:r>
      <w:r w:rsidR="003537BD" w:rsidRPr="003537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(DOO CPK BANJA LUKA, , Javno preduzeće za prostorno planiranje i uređenje grada „ZENICA“ doo Zenica, DOO ARTI</w:t>
      </w:r>
      <w:r w:rsidR="003537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NG BH SARAJEVO, DOO WIDE VISOKO</w:t>
      </w:r>
      <w:r w:rsidR="006D31B8" w:rsidRPr="006D31B8">
        <w:t xml:space="preserve"> </w:t>
      </w:r>
      <w:r w:rsidR="006D31B8">
        <w:t xml:space="preserve">i </w:t>
      </w:r>
      <w:r w:rsidR="006D31B8" w:rsidRPr="006D31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 INK CONSTRUCTOR BANJA LUKA</w:t>
      </w:r>
      <w:r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prihvatljive su u pravnom, tehničkom i ekonomskom smislu i ispunjavaju zahtjeve ugovornog organa navedene u tenderskoj dokumentaciji.</w:t>
      </w: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</w:t>
      </w: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 xml:space="preserve">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6D31B8" w:rsidRDefault="006D31B8" w:rsidP="006D31B8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A67B6">
        <w:rPr>
          <w:rFonts w:ascii="Times New Roman" w:hAnsi="Times New Roman" w:cs="Times New Roman"/>
          <w:sz w:val="24"/>
          <w:szCs w:val="24"/>
        </w:rPr>
        <w:t>LOT 10- Izrada glavnog projekta rekonstrukcije kolovoza i postojećeg trotoara na regionalnoj cesti R-471 „Lukavac-Vijenac-Banovići“, uz kompleks brane jezera Modrac, od st. km. 1+</w:t>
      </w:r>
      <w:r>
        <w:rPr>
          <w:rFonts w:ascii="Times New Roman" w:hAnsi="Times New Roman" w:cs="Times New Roman"/>
          <w:sz w:val="24"/>
          <w:szCs w:val="24"/>
        </w:rPr>
        <w:t>570 do st. km. 2+280, cca 710m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6D31B8" w:rsidRPr="00D03ABA" w:rsidTr="00354179">
        <w:tc>
          <w:tcPr>
            <w:tcW w:w="675" w:type="dxa"/>
          </w:tcPr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6D31B8" w:rsidRPr="00D03ABA" w:rsidTr="00354179">
        <w:trPr>
          <w:trHeight w:val="406"/>
        </w:trPr>
        <w:tc>
          <w:tcPr>
            <w:tcW w:w="675" w:type="dxa"/>
          </w:tcPr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CPK BANJA LUKA</w:t>
            </w:r>
          </w:p>
        </w:tc>
        <w:tc>
          <w:tcPr>
            <w:tcW w:w="2693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7.890,00</w:t>
            </w:r>
          </w:p>
        </w:tc>
        <w:tc>
          <w:tcPr>
            <w:tcW w:w="1984" w:type="dxa"/>
          </w:tcPr>
          <w:p w:rsidR="006D31B8" w:rsidRPr="009B187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6D31B8" w:rsidRPr="009B187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6D31B8" w:rsidRPr="00D03ABA" w:rsidTr="00354179">
        <w:tc>
          <w:tcPr>
            <w:tcW w:w="675" w:type="dxa"/>
          </w:tcPr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A3A38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WIDE VISOKO</w:t>
            </w:r>
          </w:p>
        </w:tc>
        <w:tc>
          <w:tcPr>
            <w:tcW w:w="2693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9.000,00</w:t>
            </w:r>
          </w:p>
        </w:tc>
        <w:tc>
          <w:tcPr>
            <w:tcW w:w="1984" w:type="dxa"/>
          </w:tcPr>
          <w:p w:rsidR="006D31B8" w:rsidRPr="009B187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87</w:t>
            </w:r>
          </w:p>
        </w:tc>
      </w:tr>
      <w:tr w:rsidR="006D31B8" w:rsidRPr="00D03ABA" w:rsidTr="00354179">
        <w:tc>
          <w:tcPr>
            <w:tcW w:w="675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10.500,00</w:t>
            </w:r>
          </w:p>
        </w:tc>
        <w:tc>
          <w:tcPr>
            <w:tcW w:w="1984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75</w:t>
            </w:r>
          </w:p>
        </w:tc>
      </w:tr>
      <w:tr w:rsidR="006D31B8" w:rsidRPr="00D03ABA" w:rsidTr="00354179">
        <w:tc>
          <w:tcPr>
            <w:tcW w:w="675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58251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INK CONSTRUCTOR BANJA LUKA</w:t>
            </w:r>
          </w:p>
        </w:tc>
        <w:tc>
          <w:tcPr>
            <w:tcW w:w="2693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13.580,00</w:t>
            </w:r>
          </w:p>
        </w:tc>
        <w:tc>
          <w:tcPr>
            <w:tcW w:w="1984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58</w:t>
            </w:r>
          </w:p>
        </w:tc>
      </w:tr>
      <w:tr w:rsidR="006D31B8" w:rsidRPr="00D03ABA" w:rsidTr="00354179">
        <w:tc>
          <w:tcPr>
            <w:tcW w:w="675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6D31B8" w:rsidRPr="00D03ABA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Javno preduzeće za prostorno planiranje i uređenje grada „ZENICA“ doo Zenica</w:t>
            </w:r>
          </w:p>
        </w:tc>
        <w:tc>
          <w:tcPr>
            <w:tcW w:w="2693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18.000,00</w:t>
            </w:r>
          </w:p>
        </w:tc>
        <w:tc>
          <w:tcPr>
            <w:tcW w:w="1984" w:type="dxa"/>
          </w:tcPr>
          <w:p w:rsidR="006D31B8" w:rsidRDefault="006D31B8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43</w:t>
            </w:r>
          </w:p>
        </w:tc>
      </w:tr>
    </w:tbl>
    <w:p w:rsidR="00DB7BA0" w:rsidRDefault="00DB7BA0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1" w:name="_GoBack"/>
      <w:bookmarkEnd w:id="1"/>
    </w:p>
    <w:p w:rsidR="003E7079" w:rsidRPr="003537BD" w:rsidRDefault="003E7079" w:rsidP="003E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E7079" w:rsidRPr="003537BD" w:rsidRDefault="003E7079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37BD">
        <w:rPr>
          <w:rFonts w:ascii="Times New Roman" w:eastAsia="Times New Roman" w:hAnsi="Times New Roman" w:cs="Times New Roman"/>
          <w:sz w:val="24"/>
          <w:szCs w:val="24"/>
          <w:lang w:eastAsia="hr-HR"/>
        </w:rPr>
        <w:t>Iz navedenih razloga, primjenom člana 64. stav 1. Zakona o javnim nabavkama Bosne i</w:t>
      </w: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537BD"/>
    <w:rsid w:val="00382469"/>
    <w:rsid w:val="003D72BA"/>
    <w:rsid w:val="003E7079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6D31B8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83AB9"/>
    <w:rsid w:val="009B7D3F"/>
    <w:rsid w:val="009E21D0"/>
    <w:rsid w:val="009E23F4"/>
    <w:rsid w:val="00A13AE8"/>
    <w:rsid w:val="00A6150C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CF3C73"/>
    <w:rsid w:val="00D10EAA"/>
    <w:rsid w:val="00D51F27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90892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FDA9-4B02-47DC-8FB6-CB62B5BD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2020-06-29T11:02:00Z</cp:lastPrinted>
  <dcterms:created xsi:type="dcterms:W3CDTF">2022-03-16T14:40:00Z</dcterms:created>
  <dcterms:modified xsi:type="dcterms:W3CDTF">2022-03-16T14:40:00Z</dcterms:modified>
</cp:coreProperties>
</file>