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42724549"/>
    <w:bookmarkEnd w:id="0"/>
    <w:p w:rsidR="00EC0310" w:rsidRPr="00456342" w:rsidRDefault="00CA563A" w:rsidP="00CA563A">
      <w:pPr>
        <w:jc w:val="center"/>
        <w:rPr>
          <w:rFonts w:ascii="Times New Roman" w:hAnsi="Times New Roman" w:cs="Times New Roman"/>
          <w:color w:val="000000"/>
        </w:rPr>
      </w:pPr>
      <w:r w:rsidRPr="00456342">
        <w:rPr>
          <w:rFonts w:ascii="Times New Roman" w:hAnsi="Times New Roman" w:cs="Times New Roman"/>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90pt" o:ole="">
            <v:imagedata r:id="rId8" o:title=""/>
          </v:shape>
          <o:OLEObject Type="Embed" ProgID="Excel.Sheet.8" ShapeID="_x0000_i1025" DrawAspect="Content" ObjectID="_1708949060" r:id="rId9"/>
        </w:object>
      </w:r>
      <w:r w:rsidR="00EC0310" w:rsidRPr="00456342">
        <w:rPr>
          <w:rFonts w:ascii="Times New Roman" w:hAnsi="Times New Roman" w:cs="Times New Roman"/>
          <w:b/>
          <w:bCs/>
          <w:color w:val="000000"/>
        </w:rPr>
        <w:t>- ODLUKA O IZBORU NAJPOVOLJNIJEG PONUĐAČA –</w:t>
      </w:r>
    </w:p>
    <w:p w:rsidR="00EC0310" w:rsidRPr="001A0231" w:rsidRDefault="001A0231" w:rsidP="001A0231">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OTVORENI POSTUPAK - </w:t>
      </w:r>
    </w:p>
    <w:p w:rsidR="00EC0310" w:rsidRPr="00456342" w:rsidRDefault="00EC0310" w:rsidP="00EC0310">
      <w:pPr>
        <w:autoSpaceDE w:val="0"/>
        <w:autoSpaceDN w:val="0"/>
        <w:adjustRightInd w:val="0"/>
        <w:spacing w:after="0" w:line="240" w:lineRule="auto"/>
        <w:jc w:val="center"/>
        <w:rPr>
          <w:rFonts w:ascii="Times New Roman" w:hAnsi="Times New Roman" w:cs="Times New Roman"/>
          <w:color w:val="000000"/>
        </w:rPr>
      </w:pPr>
    </w:p>
    <w:p w:rsidR="00DC605E" w:rsidRPr="00DD07ED" w:rsidRDefault="00A6150C" w:rsidP="00DC605E">
      <w:pPr>
        <w:autoSpaceDE w:val="0"/>
        <w:autoSpaceDN w:val="0"/>
        <w:adjustRightInd w:val="0"/>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Broj: 05-04</w:t>
      </w:r>
      <w:r w:rsidR="00DC605E" w:rsidRPr="00DD07ED">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39</w:t>
      </w:r>
      <w:r w:rsidR="00DC605E" w:rsidRPr="00DD07ED">
        <w:rPr>
          <w:rFonts w:ascii="Times New Roman" w:eastAsia="Times New Roman" w:hAnsi="Times New Roman" w:cs="Times New Roman"/>
          <w:sz w:val="24"/>
          <w:szCs w:val="24"/>
          <w:lang w:val="hr-HR" w:eastAsia="hr-HR"/>
        </w:rPr>
        <w:t>-1</w:t>
      </w:r>
      <w:r w:rsidR="00D72FAE">
        <w:rPr>
          <w:rFonts w:ascii="Times New Roman" w:eastAsia="Times New Roman" w:hAnsi="Times New Roman" w:cs="Times New Roman"/>
          <w:sz w:val="24"/>
          <w:szCs w:val="24"/>
          <w:lang w:val="hr-HR" w:eastAsia="hr-HR"/>
        </w:rPr>
        <w:t>6 L</w:t>
      </w:r>
      <w:r w:rsidR="004A51AD">
        <w:rPr>
          <w:rFonts w:ascii="Times New Roman" w:eastAsia="Times New Roman" w:hAnsi="Times New Roman" w:cs="Times New Roman"/>
          <w:sz w:val="24"/>
          <w:szCs w:val="24"/>
          <w:lang w:val="hr-HR" w:eastAsia="hr-HR"/>
        </w:rPr>
        <w:t>3</w:t>
      </w:r>
      <w:r w:rsidR="009E21D0">
        <w:rPr>
          <w:rFonts w:ascii="Times New Roman" w:eastAsia="Times New Roman" w:hAnsi="Times New Roman" w:cs="Times New Roman"/>
          <w:sz w:val="24"/>
          <w:szCs w:val="24"/>
          <w:lang w:val="hr-HR" w:eastAsia="hr-HR"/>
        </w:rPr>
        <w:t>/2</w:t>
      </w:r>
      <w:r>
        <w:rPr>
          <w:rFonts w:ascii="Times New Roman" w:eastAsia="Times New Roman" w:hAnsi="Times New Roman" w:cs="Times New Roman"/>
          <w:sz w:val="24"/>
          <w:szCs w:val="24"/>
          <w:lang w:val="hr-HR" w:eastAsia="hr-HR"/>
        </w:rPr>
        <w:t>2</w:t>
      </w:r>
    </w:p>
    <w:p w:rsidR="00DC605E" w:rsidRPr="00DD07ED" w:rsidRDefault="00DC605E" w:rsidP="00DC605E">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DD07ED">
        <w:rPr>
          <w:rFonts w:ascii="Times New Roman" w:eastAsia="Times New Roman" w:hAnsi="Times New Roman" w:cs="Times New Roman"/>
          <w:sz w:val="24"/>
          <w:szCs w:val="24"/>
          <w:lang w:val="hr-HR" w:eastAsia="hr-HR"/>
        </w:rPr>
        <w:t xml:space="preserve">Datum: </w:t>
      </w:r>
      <w:r w:rsidR="00A6150C">
        <w:rPr>
          <w:rFonts w:ascii="Times New Roman" w:eastAsia="Times New Roman" w:hAnsi="Times New Roman" w:cs="Times New Roman"/>
          <w:sz w:val="24"/>
          <w:szCs w:val="24"/>
          <w:lang w:val="hr-HR" w:eastAsia="hr-HR"/>
        </w:rPr>
        <w:t>17</w:t>
      </w:r>
      <w:r w:rsidRPr="00DD07ED">
        <w:rPr>
          <w:rFonts w:ascii="Times New Roman" w:eastAsia="Times New Roman" w:hAnsi="Times New Roman" w:cs="Times New Roman"/>
          <w:sz w:val="24"/>
          <w:szCs w:val="24"/>
          <w:lang w:val="hr-HR" w:eastAsia="hr-HR"/>
        </w:rPr>
        <w:t>.0</w:t>
      </w:r>
      <w:r w:rsidR="00A6150C">
        <w:rPr>
          <w:rFonts w:ascii="Times New Roman" w:eastAsia="Times New Roman" w:hAnsi="Times New Roman" w:cs="Times New Roman"/>
          <w:sz w:val="24"/>
          <w:szCs w:val="24"/>
          <w:lang w:val="hr-HR" w:eastAsia="hr-HR"/>
        </w:rPr>
        <w:t>3</w:t>
      </w:r>
      <w:r w:rsidRPr="00DD07ED">
        <w:rPr>
          <w:rFonts w:ascii="Times New Roman" w:eastAsia="Times New Roman" w:hAnsi="Times New Roman" w:cs="Times New Roman"/>
          <w:sz w:val="24"/>
          <w:szCs w:val="24"/>
          <w:lang w:val="hr-HR" w:eastAsia="hr-HR"/>
        </w:rPr>
        <w:t>.20</w:t>
      </w:r>
      <w:r w:rsidR="009E21D0">
        <w:rPr>
          <w:rFonts w:ascii="Times New Roman" w:eastAsia="Times New Roman" w:hAnsi="Times New Roman" w:cs="Times New Roman"/>
          <w:sz w:val="24"/>
          <w:szCs w:val="24"/>
          <w:lang w:val="hr-HR" w:eastAsia="hr-HR"/>
        </w:rPr>
        <w:t>2</w:t>
      </w:r>
      <w:r w:rsidR="00A6150C">
        <w:rPr>
          <w:rFonts w:ascii="Times New Roman" w:eastAsia="Times New Roman" w:hAnsi="Times New Roman" w:cs="Times New Roman"/>
          <w:sz w:val="24"/>
          <w:szCs w:val="24"/>
          <w:lang w:val="hr-HR" w:eastAsia="hr-HR"/>
        </w:rPr>
        <w:t>2</w:t>
      </w:r>
      <w:r w:rsidRPr="00DD07ED">
        <w:rPr>
          <w:rFonts w:ascii="Times New Roman" w:eastAsia="Times New Roman" w:hAnsi="Times New Roman" w:cs="Times New Roman"/>
          <w:sz w:val="24"/>
          <w:szCs w:val="24"/>
          <w:lang w:val="hr-HR" w:eastAsia="hr-HR"/>
        </w:rPr>
        <w:t>. godine</w:t>
      </w:r>
    </w:p>
    <w:p w:rsidR="002F5F53" w:rsidRPr="006A5064" w:rsidRDefault="002F5F53" w:rsidP="002F5F53">
      <w:pPr>
        <w:autoSpaceDE w:val="0"/>
        <w:autoSpaceDN w:val="0"/>
        <w:adjustRightInd w:val="0"/>
        <w:spacing w:after="0" w:line="240" w:lineRule="auto"/>
        <w:rPr>
          <w:rFonts w:ascii="Times New Roman" w:hAnsi="Times New Roman" w:cs="Times New Roman"/>
          <w:color w:val="000000"/>
          <w:sz w:val="24"/>
          <w:szCs w:val="24"/>
        </w:rPr>
      </w:pPr>
    </w:p>
    <w:p w:rsidR="00EC0310" w:rsidRPr="002F5F53" w:rsidRDefault="00EC0310" w:rsidP="002F5F53">
      <w:pPr>
        <w:autoSpaceDE w:val="0"/>
        <w:autoSpaceDN w:val="0"/>
        <w:adjustRightInd w:val="0"/>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Na osnovu člana 64. stav 1. </w:t>
      </w:r>
      <w:r w:rsidR="00E21543" w:rsidRPr="006A5064">
        <w:rPr>
          <w:rFonts w:ascii="Times New Roman" w:hAnsi="Times New Roman" w:cs="Times New Roman"/>
          <w:color w:val="000000"/>
          <w:sz w:val="24"/>
          <w:szCs w:val="24"/>
        </w:rPr>
        <w:t xml:space="preserve">tačka b) </w:t>
      </w:r>
      <w:r w:rsidRPr="006A5064">
        <w:rPr>
          <w:rFonts w:ascii="Times New Roman" w:hAnsi="Times New Roman" w:cs="Times New Roman"/>
          <w:color w:val="000000"/>
          <w:sz w:val="24"/>
          <w:szCs w:val="24"/>
        </w:rPr>
        <w:t>i člana 70. stava 1., 3. i 6. Zakona o javnim nabavkama Bosne i Hercegovine („Sl. glasnik BiH“, broj 39/14), Pravilnika o javnim nabavkama roba, usluga i radova JU Direkcija regionalnih cesta TK, na Preporuku Komisije za javnu n</w:t>
      </w:r>
      <w:r w:rsidR="00606264" w:rsidRPr="006A5064">
        <w:rPr>
          <w:rFonts w:ascii="Times New Roman" w:hAnsi="Times New Roman" w:cs="Times New Roman"/>
          <w:color w:val="000000"/>
          <w:sz w:val="24"/>
          <w:szCs w:val="24"/>
        </w:rPr>
        <w:t>abavku broj:</w:t>
      </w:r>
      <w:r w:rsidR="002F5F53">
        <w:rPr>
          <w:rFonts w:ascii="Times New Roman" w:hAnsi="Times New Roman" w:cs="Times New Roman"/>
          <w:color w:val="000000"/>
          <w:sz w:val="24"/>
          <w:szCs w:val="24"/>
        </w:rPr>
        <w:t xml:space="preserve"> 05-0</w:t>
      </w:r>
      <w:r w:rsidR="00D72FAE">
        <w:rPr>
          <w:rFonts w:ascii="Times New Roman" w:hAnsi="Times New Roman" w:cs="Times New Roman"/>
          <w:color w:val="000000"/>
          <w:sz w:val="24"/>
          <w:szCs w:val="24"/>
        </w:rPr>
        <w:t>4</w:t>
      </w:r>
      <w:r w:rsidR="002F5F53">
        <w:rPr>
          <w:rFonts w:ascii="Times New Roman" w:hAnsi="Times New Roman" w:cs="Times New Roman"/>
          <w:color w:val="000000"/>
          <w:sz w:val="24"/>
          <w:szCs w:val="24"/>
        </w:rPr>
        <w:t>-</w:t>
      </w:r>
      <w:r w:rsidR="00D72FAE">
        <w:rPr>
          <w:rFonts w:ascii="Times New Roman" w:hAnsi="Times New Roman" w:cs="Times New Roman"/>
          <w:color w:val="000000"/>
          <w:sz w:val="24"/>
          <w:szCs w:val="24"/>
        </w:rPr>
        <w:t>39</w:t>
      </w:r>
      <w:r w:rsidR="002F5F53">
        <w:rPr>
          <w:rFonts w:ascii="Times New Roman" w:hAnsi="Times New Roman" w:cs="Times New Roman"/>
          <w:color w:val="000000"/>
          <w:sz w:val="24"/>
          <w:szCs w:val="24"/>
        </w:rPr>
        <w:t>-1</w:t>
      </w:r>
      <w:r w:rsidR="00D72FAE">
        <w:rPr>
          <w:rFonts w:ascii="Times New Roman" w:hAnsi="Times New Roman" w:cs="Times New Roman"/>
          <w:color w:val="000000"/>
          <w:sz w:val="24"/>
          <w:szCs w:val="24"/>
        </w:rPr>
        <w:t>5</w:t>
      </w:r>
      <w:r w:rsidR="002F5F53">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D72FAE">
        <w:rPr>
          <w:rFonts w:ascii="Times New Roman" w:hAnsi="Times New Roman" w:cs="Times New Roman"/>
          <w:color w:val="000000"/>
          <w:sz w:val="24"/>
          <w:szCs w:val="24"/>
        </w:rPr>
        <w:t>2</w:t>
      </w:r>
      <w:r w:rsidR="002F5F53">
        <w:rPr>
          <w:rFonts w:ascii="Times New Roman" w:hAnsi="Times New Roman" w:cs="Times New Roman"/>
          <w:color w:val="000000"/>
          <w:sz w:val="24"/>
          <w:szCs w:val="24"/>
        </w:rPr>
        <w:t xml:space="preserve"> od</w:t>
      </w:r>
      <w:r w:rsidR="002F5F53" w:rsidRPr="002F5F53">
        <w:rPr>
          <w:rFonts w:ascii="Times New Roman" w:hAnsi="Times New Roman" w:cs="Times New Roman"/>
          <w:color w:val="000000"/>
          <w:sz w:val="24"/>
          <w:szCs w:val="24"/>
        </w:rPr>
        <w:t xml:space="preserve"> </w:t>
      </w:r>
      <w:r w:rsidR="00D72FAE">
        <w:rPr>
          <w:rFonts w:ascii="Times New Roman" w:hAnsi="Times New Roman" w:cs="Times New Roman"/>
          <w:color w:val="000000"/>
          <w:sz w:val="24"/>
          <w:szCs w:val="24"/>
        </w:rPr>
        <w:t>16</w:t>
      </w:r>
      <w:r w:rsidR="002F5F53" w:rsidRPr="002F5F53">
        <w:rPr>
          <w:rFonts w:ascii="Times New Roman" w:hAnsi="Times New Roman" w:cs="Times New Roman"/>
          <w:color w:val="000000"/>
          <w:sz w:val="24"/>
          <w:szCs w:val="24"/>
        </w:rPr>
        <w:t>.0</w:t>
      </w:r>
      <w:r w:rsidR="00D72FAE">
        <w:rPr>
          <w:rFonts w:ascii="Times New Roman" w:hAnsi="Times New Roman" w:cs="Times New Roman"/>
          <w:color w:val="000000"/>
          <w:sz w:val="24"/>
          <w:szCs w:val="24"/>
        </w:rPr>
        <w:t>3</w:t>
      </w:r>
      <w:r w:rsidR="002F5F53" w:rsidRPr="002F5F53">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D72FAE">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 godine</w:t>
      </w:r>
      <w:r w:rsidRPr="006A5064">
        <w:rPr>
          <w:rFonts w:ascii="Times New Roman" w:hAnsi="Times New Roman" w:cs="Times New Roman"/>
          <w:color w:val="000000"/>
          <w:sz w:val="24"/>
          <w:szCs w:val="24"/>
        </w:rPr>
        <w:t xml:space="preserve">, u postupku javne nabavke </w:t>
      </w:r>
      <w:r w:rsidR="0060776A" w:rsidRPr="006A5064">
        <w:rPr>
          <w:rFonts w:ascii="Times New Roman" w:hAnsi="Times New Roman" w:cs="Times New Roman"/>
          <w:color w:val="000000"/>
          <w:sz w:val="24"/>
          <w:szCs w:val="24"/>
        </w:rPr>
        <w:t xml:space="preserve">usluga </w:t>
      </w:r>
      <w:r w:rsidR="001A0231">
        <w:rPr>
          <w:rFonts w:ascii="Times New Roman" w:hAnsi="Times New Roman" w:cs="Times New Roman"/>
          <w:color w:val="000000"/>
          <w:sz w:val="24"/>
          <w:szCs w:val="24"/>
          <w:lang w:val="hr-HR"/>
        </w:rPr>
        <w:t>i</w:t>
      </w:r>
      <w:r w:rsidR="00D51F27" w:rsidRPr="006A5064">
        <w:rPr>
          <w:rFonts w:ascii="Times New Roman" w:hAnsi="Times New Roman" w:cs="Times New Roman"/>
          <w:color w:val="000000"/>
          <w:sz w:val="24"/>
          <w:szCs w:val="24"/>
          <w:lang w:val="hr-HR"/>
        </w:rPr>
        <w:t xml:space="preserve">zrade </w:t>
      </w:r>
      <w:r w:rsidR="001A0231">
        <w:rPr>
          <w:rFonts w:ascii="Times New Roman" w:hAnsi="Times New Roman" w:cs="Times New Roman"/>
          <w:color w:val="000000"/>
          <w:sz w:val="24"/>
          <w:szCs w:val="24"/>
          <w:lang w:val="hr-HR"/>
        </w:rPr>
        <w:t xml:space="preserve">glavnih projekata – </w:t>
      </w:r>
      <w:r w:rsidR="00D72FAE">
        <w:rPr>
          <w:rFonts w:ascii="Times New Roman" w:hAnsi="Times New Roman" w:cs="Times New Roman"/>
          <w:color w:val="000000"/>
          <w:sz w:val="24"/>
          <w:szCs w:val="24"/>
          <w:lang w:val="hr-HR"/>
        </w:rPr>
        <w:t>11</w:t>
      </w:r>
      <w:r w:rsidR="001A0231">
        <w:rPr>
          <w:rFonts w:ascii="Times New Roman" w:hAnsi="Times New Roman" w:cs="Times New Roman"/>
          <w:color w:val="000000"/>
          <w:sz w:val="24"/>
          <w:szCs w:val="24"/>
          <w:lang w:val="hr-HR"/>
        </w:rPr>
        <w:t xml:space="preserve"> LOT-</w:t>
      </w:r>
      <w:r w:rsidR="00D72FAE">
        <w:rPr>
          <w:rFonts w:ascii="Times New Roman" w:hAnsi="Times New Roman" w:cs="Times New Roman"/>
          <w:color w:val="000000"/>
          <w:sz w:val="24"/>
          <w:szCs w:val="24"/>
          <w:lang w:val="hr-HR"/>
        </w:rPr>
        <w:t>ov</w:t>
      </w:r>
      <w:r w:rsidR="001A0231">
        <w:rPr>
          <w:rFonts w:ascii="Times New Roman" w:hAnsi="Times New Roman" w:cs="Times New Roman"/>
          <w:color w:val="000000"/>
          <w:sz w:val="24"/>
          <w:szCs w:val="24"/>
          <w:lang w:val="hr-HR"/>
        </w:rPr>
        <w:t>a</w:t>
      </w:r>
      <w:r w:rsidR="00E6100D"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direktor JU Direkcij</w:t>
      </w:r>
      <w:r w:rsidR="00D51F27" w:rsidRPr="006A5064">
        <w:rPr>
          <w:rFonts w:ascii="Times New Roman" w:hAnsi="Times New Roman" w:cs="Times New Roman"/>
          <w:color w:val="000000"/>
          <w:sz w:val="24"/>
          <w:szCs w:val="24"/>
        </w:rPr>
        <w:t>a regionalnih cesta TK je donio:</w:t>
      </w:r>
    </w:p>
    <w:p w:rsidR="00EC0310"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163F90" w:rsidRPr="006A5064" w:rsidRDefault="00163F9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21543"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ODLUKU</w:t>
      </w:r>
    </w:p>
    <w:p w:rsidR="00163F90" w:rsidRPr="006A5064" w:rsidRDefault="00EC0310" w:rsidP="004D61F2">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 xml:space="preserve"> o izboru najpovoljnij</w:t>
      </w:r>
      <w:r w:rsidR="002F5F53">
        <w:rPr>
          <w:rFonts w:ascii="Times New Roman" w:hAnsi="Times New Roman" w:cs="Times New Roman"/>
          <w:b/>
          <w:bCs/>
          <w:color w:val="000000"/>
          <w:sz w:val="24"/>
          <w:szCs w:val="24"/>
        </w:rPr>
        <w:t>ih</w:t>
      </w:r>
      <w:r w:rsidRPr="006A5064">
        <w:rPr>
          <w:rFonts w:ascii="Times New Roman" w:hAnsi="Times New Roman" w:cs="Times New Roman"/>
          <w:b/>
          <w:bCs/>
          <w:color w:val="000000"/>
          <w:sz w:val="24"/>
          <w:szCs w:val="24"/>
        </w:rPr>
        <w:t xml:space="preserve"> ponuđača</w:t>
      </w:r>
      <w:r w:rsidR="0060776A" w:rsidRPr="006A5064">
        <w:rPr>
          <w:rFonts w:ascii="Times New Roman" w:hAnsi="Times New Roman" w:cs="Times New Roman"/>
          <w:b/>
          <w:bCs/>
          <w:color w:val="000000"/>
          <w:sz w:val="24"/>
          <w:szCs w:val="24"/>
        </w:rPr>
        <w:t xml:space="preserve"> </w:t>
      </w:r>
      <w:r w:rsidR="001A0231" w:rsidRPr="001A0231">
        <w:rPr>
          <w:rFonts w:ascii="Times New Roman" w:hAnsi="Times New Roman" w:cs="Times New Roman"/>
          <w:b/>
          <w:bCs/>
          <w:color w:val="000000"/>
          <w:sz w:val="24"/>
          <w:szCs w:val="24"/>
        </w:rPr>
        <w:t>usluga izrade glavnih projekata –</w:t>
      </w:r>
      <w:r w:rsidR="00D72FAE">
        <w:rPr>
          <w:rFonts w:ascii="Times New Roman" w:hAnsi="Times New Roman" w:cs="Times New Roman"/>
          <w:b/>
          <w:bCs/>
          <w:color w:val="000000"/>
          <w:sz w:val="24"/>
          <w:szCs w:val="24"/>
        </w:rPr>
        <w:t xml:space="preserve">LOT </w:t>
      </w:r>
      <w:r w:rsidR="004A51AD">
        <w:rPr>
          <w:rFonts w:ascii="Times New Roman" w:hAnsi="Times New Roman" w:cs="Times New Roman"/>
          <w:b/>
          <w:bCs/>
          <w:color w:val="000000"/>
          <w:sz w:val="24"/>
          <w:szCs w:val="24"/>
        </w:rPr>
        <w:t>3</w:t>
      </w:r>
    </w:p>
    <w:p w:rsidR="00EC0310"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1A0231" w:rsidRPr="006A5064" w:rsidRDefault="001A0231"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C0310" w:rsidRPr="006A5064" w:rsidRDefault="00EC0310" w:rsidP="00E21543">
      <w:pPr>
        <w:autoSpaceDE w:val="0"/>
        <w:autoSpaceDN w:val="0"/>
        <w:adjustRightInd w:val="0"/>
        <w:spacing w:after="0" w:line="240" w:lineRule="auto"/>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1.</w:t>
      </w:r>
    </w:p>
    <w:p w:rsidR="00163F90" w:rsidRPr="006A5064" w:rsidRDefault="00163F90" w:rsidP="00E21543">
      <w:pPr>
        <w:autoSpaceDE w:val="0"/>
        <w:autoSpaceDN w:val="0"/>
        <w:adjustRightInd w:val="0"/>
        <w:spacing w:after="0" w:line="240" w:lineRule="auto"/>
        <w:jc w:val="center"/>
        <w:rPr>
          <w:rFonts w:ascii="Times New Roman" w:hAnsi="Times New Roman" w:cs="Times New Roman"/>
          <w:color w:val="000000"/>
          <w:sz w:val="24"/>
          <w:szCs w:val="24"/>
        </w:rPr>
      </w:pPr>
    </w:p>
    <w:p w:rsidR="00694CDA" w:rsidRPr="006A5064" w:rsidRDefault="00E21543" w:rsidP="00694CDA">
      <w:pPr>
        <w:suppressAutoHyphens/>
        <w:spacing w:after="0" w:line="240" w:lineRule="auto"/>
        <w:jc w:val="both"/>
        <w:rPr>
          <w:rFonts w:ascii="Times New Roman" w:eastAsia="Times New Roman" w:hAnsi="Times New Roman" w:cs="Times New Roman"/>
          <w:sz w:val="24"/>
          <w:szCs w:val="24"/>
          <w:lang w:eastAsia="zh-CN"/>
        </w:rPr>
      </w:pPr>
      <w:r w:rsidRPr="006A5064">
        <w:rPr>
          <w:rFonts w:ascii="Times New Roman" w:hAnsi="Times New Roman" w:cs="Times New Roman"/>
          <w:color w:val="000000"/>
          <w:sz w:val="24"/>
          <w:szCs w:val="24"/>
        </w:rPr>
        <w:t>Prihvat</w:t>
      </w:r>
      <w:r w:rsidR="00EC0310" w:rsidRPr="006A5064">
        <w:rPr>
          <w:rFonts w:ascii="Times New Roman" w:hAnsi="Times New Roman" w:cs="Times New Roman"/>
          <w:color w:val="000000"/>
          <w:sz w:val="24"/>
          <w:szCs w:val="24"/>
        </w:rPr>
        <w:t>a se Preporuka Komisije z</w:t>
      </w:r>
      <w:r w:rsidRPr="006A5064">
        <w:rPr>
          <w:rFonts w:ascii="Times New Roman" w:hAnsi="Times New Roman" w:cs="Times New Roman"/>
          <w:color w:val="000000"/>
          <w:sz w:val="24"/>
          <w:szCs w:val="24"/>
        </w:rPr>
        <w:t xml:space="preserve">a javne nabavke, </w:t>
      </w:r>
      <w:r w:rsidR="00F73DF3" w:rsidRPr="006A5064">
        <w:rPr>
          <w:rFonts w:ascii="Times New Roman" w:hAnsi="Times New Roman" w:cs="Times New Roman"/>
          <w:color w:val="000000"/>
          <w:sz w:val="24"/>
          <w:szCs w:val="24"/>
        </w:rPr>
        <w:t xml:space="preserve">broj: </w:t>
      </w:r>
      <w:r w:rsidR="00D72FAE" w:rsidRPr="00D72FAE">
        <w:rPr>
          <w:rFonts w:ascii="Times New Roman" w:hAnsi="Times New Roman" w:cs="Times New Roman"/>
          <w:color w:val="000000"/>
          <w:sz w:val="24"/>
          <w:szCs w:val="24"/>
        </w:rPr>
        <w:t>05-04-39-15/22 od 16.03.2022. godine</w:t>
      </w:r>
      <w:r w:rsidR="00E6100D" w:rsidRPr="006A5064">
        <w:rPr>
          <w:rFonts w:ascii="Times New Roman" w:hAnsi="Times New Roman" w:cs="Times New Roman"/>
          <w:color w:val="000000"/>
          <w:sz w:val="24"/>
          <w:szCs w:val="24"/>
        </w:rPr>
        <w:t xml:space="preserve"> </w:t>
      </w:r>
      <w:r w:rsidR="00EC0310" w:rsidRPr="006A5064">
        <w:rPr>
          <w:rFonts w:ascii="Times New Roman" w:hAnsi="Times New Roman" w:cs="Times New Roman"/>
          <w:color w:val="000000"/>
          <w:sz w:val="24"/>
          <w:szCs w:val="24"/>
        </w:rPr>
        <w:t xml:space="preserve">i </w:t>
      </w:r>
      <w:r w:rsidR="00694CDA" w:rsidRPr="006A5064">
        <w:rPr>
          <w:rFonts w:ascii="Times New Roman" w:eastAsia="Times New Roman" w:hAnsi="Times New Roman" w:cs="Times New Roman"/>
          <w:sz w:val="24"/>
          <w:szCs w:val="24"/>
          <w:lang w:eastAsia="zh-CN"/>
        </w:rPr>
        <w:t>ugovor za</w:t>
      </w:r>
      <w:r w:rsidR="00694CDA" w:rsidRPr="006A5064">
        <w:rPr>
          <w:rFonts w:ascii="Times New Roman" w:eastAsia="Times New Roman" w:hAnsi="Times New Roman" w:cs="Times New Roman"/>
          <w:b/>
          <w:sz w:val="24"/>
          <w:szCs w:val="24"/>
          <w:lang w:eastAsia="zh-CN"/>
        </w:rPr>
        <w:t xml:space="preserve"> </w:t>
      </w:r>
      <w:r w:rsidR="00694CDA" w:rsidRPr="006A5064">
        <w:rPr>
          <w:rFonts w:ascii="Times New Roman" w:eastAsia="Times New Roman" w:hAnsi="Times New Roman" w:cs="Times New Roman"/>
          <w:sz w:val="24"/>
          <w:szCs w:val="24"/>
          <w:lang w:eastAsia="zh-CN"/>
        </w:rPr>
        <w:t>javnu</w:t>
      </w:r>
      <w:r w:rsidR="00694CDA" w:rsidRPr="006A5064">
        <w:rPr>
          <w:rFonts w:ascii="Times New Roman" w:eastAsia="Times New Roman" w:hAnsi="Times New Roman" w:cs="Times New Roman"/>
          <w:b/>
          <w:sz w:val="24"/>
          <w:szCs w:val="24"/>
          <w:lang w:eastAsia="zh-CN"/>
        </w:rPr>
        <w:t xml:space="preserve"> </w:t>
      </w:r>
      <w:r w:rsidR="00694CDA" w:rsidRPr="006A5064">
        <w:rPr>
          <w:rFonts w:ascii="Times New Roman" w:eastAsia="Times New Roman" w:hAnsi="Times New Roman" w:cs="Times New Roman"/>
          <w:sz w:val="24"/>
          <w:szCs w:val="24"/>
          <w:lang w:eastAsia="zh-CN"/>
        </w:rPr>
        <w:t xml:space="preserve">nabavku </w:t>
      </w:r>
      <w:r w:rsidR="001A0231" w:rsidRPr="001A0231">
        <w:rPr>
          <w:rFonts w:ascii="Times New Roman" w:eastAsia="Times New Roman" w:hAnsi="Times New Roman" w:cs="Times New Roman"/>
          <w:b/>
          <w:bCs/>
          <w:sz w:val="24"/>
          <w:szCs w:val="24"/>
          <w:lang w:val="hr-HR" w:eastAsia="zh-CN"/>
        </w:rPr>
        <w:t>usluga izrade glavnih projekata –</w:t>
      </w:r>
      <w:r w:rsidR="00D72FAE">
        <w:rPr>
          <w:rFonts w:ascii="Times New Roman" w:eastAsia="Times New Roman" w:hAnsi="Times New Roman" w:cs="Times New Roman"/>
          <w:b/>
          <w:bCs/>
          <w:sz w:val="24"/>
          <w:szCs w:val="24"/>
          <w:lang w:val="hr-HR" w:eastAsia="zh-CN"/>
        </w:rPr>
        <w:t xml:space="preserve">LOT </w:t>
      </w:r>
      <w:r w:rsidR="004A51AD">
        <w:rPr>
          <w:rFonts w:ascii="Times New Roman" w:eastAsia="Times New Roman" w:hAnsi="Times New Roman" w:cs="Times New Roman"/>
          <w:b/>
          <w:bCs/>
          <w:sz w:val="24"/>
          <w:szCs w:val="24"/>
          <w:lang w:val="hr-HR" w:eastAsia="zh-CN"/>
        </w:rPr>
        <w:t>3</w:t>
      </w:r>
      <w:r w:rsidR="001A0231">
        <w:rPr>
          <w:rFonts w:ascii="Times New Roman" w:eastAsia="Times New Roman" w:hAnsi="Times New Roman" w:cs="Times New Roman"/>
          <w:sz w:val="24"/>
          <w:szCs w:val="24"/>
          <w:lang w:eastAsia="zh-CN"/>
        </w:rPr>
        <w:t>, dodijeljuju</w:t>
      </w:r>
      <w:r w:rsidR="00E6100D" w:rsidRPr="006A5064">
        <w:rPr>
          <w:rFonts w:ascii="Times New Roman" w:eastAsia="Times New Roman" w:hAnsi="Times New Roman" w:cs="Times New Roman"/>
          <w:sz w:val="24"/>
          <w:szCs w:val="24"/>
          <w:lang w:eastAsia="zh-CN"/>
        </w:rPr>
        <w:t xml:space="preserve"> se</w:t>
      </w:r>
      <w:r w:rsidR="00694CDA" w:rsidRPr="006A5064">
        <w:rPr>
          <w:rFonts w:ascii="Times New Roman" w:eastAsia="Times New Roman" w:hAnsi="Times New Roman" w:cs="Times New Roman"/>
          <w:sz w:val="24"/>
          <w:szCs w:val="24"/>
          <w:lang w:eastAsia="zh-CN"/>
        </w:rPr>
        <w:t xml:space="preserve"> kako slijedi:</w:t>
      </w:r>
    </w:p>
    <w:p w:rsidR="00E6100D" w:rsidRPr="006A5064" w:rsidRDefault="00E6100D" w:rsidP="00694CDA">
      <w:pPr>
        <w:suppressAutoHyphens/>
        <w:spacing w:after="0" w:line="240" w:lineRule="auto"/>
        <w:jc w:val="both"/>
        <w:rPr>
          <w:rFonts w:ascii="Times New Roman" w:eastAsia="Times New Roman" w:hAnsi="Times New Roman" w:cs="Times New Roman"/>
          <w:sz w:val="24"/>
          <w:szCs w:val="24"/>
          <w:lang w:eastAsia="zh-CN"/>
        </w:rPr>
      </w:pPr>
    </w:p>
    <w:p w:rsidR="00D72FAE" w:rsidRPr="00E70672" w:rsidRDefault="00D72FAE" w:rsidP="00D72FAE">
      <w:pPr>
        <w:ind w:left="-142" w:right="-284"/>
        <w:jc w:val="both"/>
        <w:rPr>
          <w:rFonts w:ascii="Times New Roman" w:eastAsia="TimesNewRoman" w:hAnsi="Times New Roman" w:cs="Times New Roman"/>
          <w:sz w:val="24"/>
          <w:szCs w:val="24"/>
          <w:lang w:eastAsia="bs-Latn-BA"/>
        </w:rPr>
      </w:pPr>
      <w:r w:rsidRPr="00E70672">
        <w:rPr>
          <w:rFonts w:ascii="Times New Roman" w:hAnsi="Times New Roman" w:cs="Times New Roman"/>
          <w:sz w:val="24"/>
          <w:szCs w:val="24"/>
        </w:rPr>
        <w:t xml:space="preserve">LOT </w:t>
      </w:r>
      <w:r w:rsidR="00E65CBA">
        <w:rPr>
          <w:rFonts w:ascii="Times New Roman" w:hAnsi="Times New Roman" w:cs="Times New Roman"/>
          <w:sz w:val="24"/>
          <w:szCs w:val="24"/>
        </w:rPr>
        <w:t>3</w:t>
      </w:r>
      <w:r w:rsidRPr="00E70672">
        <w:rPr>
          <w:rFonts w:ascii="Times New Roman" w:hAnsi="Times New Roman" w:cs="Times New Roman"/>
          <w:sz w:val="24"/>
          <w:szCs w:val="24"/>
        </w:rPr>
        <w:t xml:space="preserve"> - </w:t>
      </w:r>
      <w:r w:rsidRPr="00E70672">
        <w:rPr>
          <w:rFonts w:ascii="Times New Roman" w:eastAsia="TimesNewRoman" w:hAnsi="Times New Roman" w:cs="Times New Roman"/>
          <w:sz w:val="24"/>
          <w:szCs w:val="24"/>
          <w:lang w:eastAsia="bs-Latn-BA"/>
        </w:rPr>
        <w:t xml:space="preserve">   ponuđaču </w:t>
      </w:r>
      <w:r w:rsidRPr="00D72FAE">
        <w:rPr>
          <w:rFonts w:ascii="Times New Roman" w:eastAsia="TimesNewRoman" w:hAnsi="Times New Roman" w:cs="Times New Roman"/>
          <w:b/>
          <w:sz w:val="24"/>
          <w:szCs w:val="24"/>
          <w:lang w:eastAsia="bs-Latn-BA"/>
        </w:rPr>
        <w:t>DOO CPK BANJA LUKA</w:t>
      </w:r>
      <w:r w:rsidRPr="00D72FAE">
        <w:rPr>
          <w:rFonts w:ascii="Times New Roman" w:eastAsia="TimesNewRoman" w:hAnsi="Times New Roman" w:cs="Times New Roman"/>
          <w:sz w:val="24"/>
          <w:szCs w:val="24"/>
          <w:lang w:eastAsia="bs-Latn-BA"/>
        </w:rPr>
        <w:t xml:space="preserve"> </w:t>
      </w:r>
      <w:r w:rsidRPr="00E70672">
        <w:rPr>
          <w:rFonts w:ascii="Times New Roman" w:eastAsia="TimesNewRoman" w:hAnsi="Times New Roman" w:cs="Times New Roman"/>
          <w:sz w:val="24"/>
          <w:szCs w:val="24"/>
          <w:lang w:eastAsia="bs-Latn-BA"/>
        </w:rPr>
        <w:t>dodijel</w:t>
      </w:r>
      <w:r>
        <w:rPr>
          <w:rFonts w:ascii="Times New Roman" w:eastAsia="TimesNewRoman" w:hAnsi="Times New Roman" w:cs="Times New Roman"/>
          <w:sz w:val="24"/>
          <w:szCs w:val="24"/>
          <w:lang w:eastAsia="bs-Latn-BA"/>
        </w:rPr>
        <w:t>juje se</w:t>
      </w:r>
      <w:r w:rsidRPr="00E70672">
        <w:rPr>
          <w:rFonts w:ascii="Times New Roman" w:eastAsia="TimesNewRoman" w:hAnsi="Times New Roman" w:cs="Times New Roman"/>
          <w:sz w:val="24"/>
          <w:szCs w:val="24"/>
          <w:lang w:eastAsia="bs-Latn-BA"/>
        </w:rPr>
        <w:t xml:space="preserve"> ugovor za </w:t>
      </w:r>
      <w:r w:rsidRPr="00E70672">
        <w:rPr>
          <w:rFonts w:ascii="Times New Roman" w:hAnsi="Times New Roman" w:cs="Times New Roman"/>
          <w:sz w:val="24"/>
          <w:szCs w:val="24"/>
        </w:rPr>
        <w:t xml:space="preserve">izradu </w:t>
      </w:r>
      <w:r w:rsidR="004A51AD" w:rsidRPr="004A51AD">
        <w:rPr>
          <w:rFonts w:ascii="Times New Roman" w:hAnsi="Times New Roman" w:cs="Times New Roman"/>
          <w:sz w:val="24"/>
          <w:szCs w:val="24"/>
        </w:rPr>
        <w:t>glavnog projekta smirivanja saobraćaja na cestama R-456 Previle-Jasenica-Humci-Šibošnica, R-458 Simin Han- Gornja Tuzla – Površnice i R-459Tuzla – Dokanj – Šibošnica</w:t>
      </w:r>
      <w:r w:rsidRPr="00E70672">
        <w:rPr>
          <w:rFonts w:ascii="Times New Roman" w:hAnsi="Times New Roman" w:cs="Times New Roman"/>
          <w:sz w:val="24"/>
          <w:szCs w:val="24"/>
        </w:rPr>
        <w:t>,</w:t>
      </w:r>
      <w:r w:rsidRPr="00E70672">
        <w:rPr>
          <w:rFonts w:ascii="Times New Roman" w:eastAsia="TimesNewRoman" w:hAnsi="Times New Roman" w:cs="Times New Roman"/>
          <w:sz w:val="24"/>
          <w:szCs w:val="24"/>
        </w:rPr>
        <w:t xml:space="preserve"> za ponuđenu cijenu </w:t>
      </w:r>
      <w:r w:rsidR="004A51AD">
        <w:rPr>
          <w:rFonts w:ascii="Times New Roman" w:eastAsia="TimesNewRoman" w:hAnsi="Times New Roman" w:cs="Times New Roman"/>
          <w:b/>
          <w:sz w:val="24"/>
          <w:szCs w:val="24"/>
        </w:rPr>
        <w:t>2.470</w:t>
      </w:r>
      <w:r w:rsidR="00E90892" w:rsidRPr="00E90892">
        <w:rPr>
          <w:rFonts w:ascii="Times New Roman" w:eastAsia="TimesNewRoman" w:hAnsi="Times New Roman" w:cs="Times New Roman"/>
          <w:b/>
          <w:sz w:val="24"/>
          <w:szCs w:val="24"/>
        </w:rPr>
        <w:t>,00</w:t>
      </w:r>
      <w:r w:rsidR="00E90892" w:rsidRPr="00E90892">
        <w:rPr>
          <w:rFonts w:ascii="Times New Roman" w:eastAsia="TimesNewRoman" w:hAnsi="Times New Roman" w:cs="Times New Roman"/>
          <w:sz w:val="24"/>
          <w:szCs w:val="24"/>
        </w:rPr>
        <w:t xml:space="preserve"> </w:t>
      </w:r>
      <w:r w:rsidRPr="00E70672">
        <w:rPr>
          <w:rFonts w:ascii="Times New Roman" w:eastAsia="TimesNewRoman" w:hAnsi="Times New Roman" w:cs="Times New Roman"/>
          <w:b/>
          <w:sz w:val="24"/>
          <w:szCs w:val="24"/>
          <w:lang w:eastAsia="bs-Latn-BA"/>
        </w:rPr>
        <w:t>KM bez PDV-a.</w:t>
      </w:r>
    </w:p>
    <w:p w:rsidR="00EC0310" w:rsidRPr="006A5064" w:rsidRDefault="00EC0310" w:rsidP="00D72FAE">
      <w:pPr>
        <w:ind w:left="-142"/>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2.</w:t>
      </w:r>
    </w:p>
    <w:p w:rsidR="004D61F2" w:rsidRPr="006A5064" w:rsidRDefault="002F5F53" w:rsidP="00D72FAE">
      <w:pPr>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Ugovor</w:t>
      </w:r>
      <w:r w:rsidR="00EC0310" w:rsidRPr="006A5064">
        <w:rPr>
          <w:rFonts w:ascii="Times New Roman" w:hAnsi="Times New Roman" w:cs="Times New Roman"/>
          <w:color w:val="000000"/>
          <w:sz w:val="24"/>
          <w:szCs w:val="24"/>
        </w:rPr>
        <w:t xml:space="preserve"> će se </w:t>
      </w:r>
      <w:r>
        <w:rPr>
          <w:rFonts w:ascii="Times New Roman" w:hAnsi="Times New Roman" w:cs="Times New Roman"/>
          <w:color w:val="000000"/>
          <w:sz w:val="24"/>
          <w:szCs w:val="24"/>
        </w:rPr>
        <w:t xml:space="preserve">potpisati sa </w:t>
      </w:r>
      <w:r w:rsidR="0060776A" w:rsidRPr="006A5064">
        <w:rPr>
          <w:rFonts w:ascii="Times New Roman" w:hAnsi="Times New Roman" w:cs="Times New Roman"/>
          <w:color w:val="000000"/>
          <w:sz w:val="24"/>
          <w:szCs w:val="24"/>
        </w:rPr>
        <w:t>izabran</w:t>
      </w:r>
      <w:r w:rsidR="00B00CBC">
        <w:rPr>
          <w:rFonts w:ascii="Times New Roman" w:hAnsi="Times New Roman" w:cs="Times New Roman"/>
          <w:color w:val="000000"/>
          <w:sz w:val="24"/>
          <w:szCs w:val="24"/>
        </w:rPr>
        <w:t>i</w:t>
      </w:r>
      <w:r w:rsidR="0060776A" w:rsidRPr="006A5064">
        <w:rPr>
          <w:rFonts w:ascii="Times New Roman" w:hAnsi="Times New Roman" w:cs="Times New Roman"/>
          <w:color w:val="000000"/>
          <w:sz w:val="24"/>
          <w:szCs w:val="24"/>
        </w:rPr>
        <w:t>m ponuđač</w:t>
      </w:r>
      <w:r w:rsidR="00B00CBC">
        <w:rPr>
          <w:rFonts w:ascii="Times New Roman" w:hAnsi="Times New Roman" w:cs="Times New Roman"/>
          <w:color w:val="000000"/>
          <w:sz w:val="24"/>
          <w:szCs w:val="24"/>
        </w:rPr>
        <w:t>ima</w:t>
      </w:r>
      <w:r>
        <w:rPr>
          <w:rFonts w:ascii="Times New Roman" w:hAnsi="Times New Roman" w:cs="Times New Roman"/>
          <w:color w:val="000000"/>
          <w:sz w:val="24"/>
          <w:szCs w:val="24"/>
        </w:rPr>
        <w:t xml:space="preserve"> p</w:t>
      </w:r>
      <w:r w:rsidR="00EC0310" w:rsidRPr="006A5064">
        <w:rPr>
          <w:rFonts w:ascii="Times New Roman" w:hAnsi="Times New Roman" w:cs="Times New Roman"/>
          <w:color w:val="000000"/>
          <w:sz w:val="24"/>
          <w:szCs w:val="24"/>
        </w:rPr>
        <w:t>o proteku roka od 15 dana, računajući od dana od kada su svi ponuđači obaviješten</w:t>
      </w:r>
      <w:r w:rsidR="00E21543" w:rsidRPr="006A5064">
        <w:rPr>
          <w:rFonts w:ascii="Times New Roman" w:hAnsi="Times New Roman" w:cs="Times New Roman"/>
          <w:color w:val="000000"/>
          <w:sz w:val="24"/>
          <w:szCs w:val="24"/>
        </w:rPr>
        <w:t>i o izboru najpovoljnije ponude.</w:t>
      </w:r>
    </w:p>
    <w:p w:rsidR="00EC0310" w:rsidRPr="006A5064" w:rsidRDefault="00EC0310" w:rsidP="00D72FAE">
      <w:pPr>
        <w:ind w:left="-142"/>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3.</w:t>
      </w:r>
    </w:p>
    <w:p w:rsidR="00EC0310" w:rsidRDefault="00EC0310" w:rsidP="00D72FAE">
      <w:pPr>
        <w:ind w:left="-142"/>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Ova odluka objavit će se na web-stranici www.judctk.ba,</w:t>
      </w:r>
      <w:r w:rsidRPr="006A5064">
        <w:rPr>
          <w:rFonts w:ascii="Times New Roman" w:hAnsi="Times New Roman" w:cs="Times New Roman"/>
          <w:sz w:val="24"/>
          <w:szCs w:val="24"/>
        </w:rPr>
        <w:t xml:space="preserve"> </w:t>
      </w:r>
      <w:r w:rsidRPr="006A5064">
        <w:rPr>
          <w:rFonts w:ascii="Times New Roman" w:hAnsi="Times New Roman" w:cs="Times New Roman"/>
          <w:color w:val="000000"/>
          <w:sz w:val="24"/>
          <w:szCs w:val="24"/>
        </w:rPr>
        <w:t xml:space="preserve"> istovremeno s upućivanjem ponuđačima koji su sudjelovali u postupku javne nabavke, u skladu sa članom 70. stav (6) Zakona o javnim nabavkama Bosne i Hercegovine</w:t>
      </w:r>
      <w:r w:rsidR="006A5064">
        <w:rPr>
          <w:rFonts w:ascii="Times New Roman" w:hAnsi="Times New Roman" w:cs="Times New Roman"/>
          <w:color w:val="000000"/>
          <w:sz w:val="24"/>
          <w:szCs w:val="24"/>
        </w:rPr>
        <w:t>.</w:t>
      </w:r>
    </w:p>
    <w:p w:rsidR="00D72FAE" w:rsidRDefault="00D72FAE" w:rsidP="00E21543">
      <w:pPr>
        <w:jc w:val="center"/>
        <w:rPr>
          <w:rFonts w:ascii="Times New Roman" w:hAnsi="Times New Roman" w:cs="Times New Roman"/>
          <w:color w:val="000000"/>
          <w:sz w:val="24"/>
          <w:szCs w:val="24"/>
        </w:rPr>
      </w:pPr>
    </w:p>
    <w:p w:rsidR="00E90892" w:rsidRDefault="00E90892" w:rsidP="00E21543">
      <w:pPr>
        <w:jc w:val="center"/>
        <w:rPr>
          <w:rFonts w:ascii="Times New Roman" w:hAnsi="Times New Roman" w:cs="Times New Roman"/>
          <w:color w:val="000000"/>
          <w:sz w:val="24"/>
          <w:szCs w:val="24"/>
        </w:rPr>
      </w:pPr>
    </w:p>
    <w:p w:rsidR="00D72FAE" w:rsidRDefault="00D72FAE" w:rsidP="00E21543">
      <w:pPr>
        <w:jc w:val="center"/>
        <w:rPr>
          <w:rFonts w:ascii="Times New Roman" w:hAnsi="Times New Roman" w:cs="Times New Roman"/>
          <w:color w:val="000000"/>
          <w:sz w:val="24"/>
          <w:szCs w:val="24"/>
        </w:rPr>
      </w:pPr>
    </w:p>
    <w:p w:rsidR="00EC0310" w:rsidRPr="006A5064" w:rsidRDefault="00E21543" w:rsidP="00E21543">
      <w:pPr>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4</w:t>
      </w:r>
      <w:r w:rsidR="00EC0310" w:rsidRPr="006A5064">
        <w:rPr>
          <w:rFonts w:ascii="Times New Roman" w:hAnsi="Times New Roman" w:cs="Times New Roman"/>
          <w:color w:val="000000"/>
          <w:sz w:val="24"/>
          <w:szCs w:val="24"/>
        </w:rPr>
        <w:t>.</w:t>
      </w:r>
    </w:p>
    <w:p w:rsidR="004806BB" w:rsidRPr="006A5064" w:rsidRDefault="00EC0310" w:rsidP="00AE758B">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Ova odluka stupa na snagu danom donošenja i dostavlja se svim ponuđačima koji su sudjelovali u postupku javne nabavke, u skladu sa članom 71. stav (2) Zakona o javnim nabavkama Bosne i Hercegovine. </w:t>
      </w:r>
    </w:p>
    <w:p w:rsidR="00EC0310" w:rsidRPr="006A5064" w:rsidRDefault="00EC0310" w:rsidP="00EC0310">
      <w:pPr>
        <w:jc w:val="center"/>
        <w:rPr>
          <w:rFonts w:ascii="Times New Roman" w:hAnsi="Times New Roman" w:cs="Times New Roman"/>
          <w:b/>
          <w:color w:val="000000"/>
          <w:sz w:val="24"/>
          <w:szCs w:val="24"/>
        </w:rPr>
      </w:pP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b</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r</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a</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z</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l</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ž</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nj</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p>
    <w:p w:rsidR="006C31A4" w:rsidRPr="006A5064"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Postupak javne nabavke pokrenut je Odlukom o pokretanju postupk</w:t>
      </w:r>
      <w:r w:rsidR="006C31A4" w:rsidRPr="006A5064">
        <w:rPr>
          <w:rFonts w:ascii="Times New Roman" w:hAnsi="Times New Roman" w:cs="Times New Roman"/>
          <w:color w:val="000000"/>
          <w:sz w:val="24"/>
          <w:szCs w:val="24"/>
        </w:rPr>
        <w:t xml:space="preserve">a javne nabavke broj: </w:t>
      </w:r>
      <w:r w:rsidR="002F5F53">
        <w:rPr>
          <w:rFonts w:ascii="Times New Roman" w:hAnsi="Times New Roman" w:cs="Times New Roman"/>
          <w:color w:val="000000"/>
          <w:sz w:val="24"/>
          <w:szCs w:val="24"/>
        </w:rPr>
        <w:t>05-0</w:t>
      </w:r>
      <w:r w:rsidR="00A13AE8">
        <w:rPr>
          <w:rFonts w:ascii="Times New Roman" w:hAnsi="Times New Roman" w:cs="Times New Roman"/>
          <w:color w:val="000000"/>
          <w:sz w:val="24"/>
          <w:szCs w:val="24"/>
        </w:rPr>
        <w:t>4</w:t>
      </w:r>
      <w:r w:rsidR="002F5F53">
        <w:rPr>
          <w:rFonts w:ascii="Times New Roman" w:hAnsi="Times New Roman" w:cs="Times New Roman"/>
          <w:color w:val="000000"/>
          <w:sz w:val="24"/>
          <w:szCs w:val="24"/>
        </w:rPr>
        <w:t>-</w:t>
      </w:r>
      <w:r w:rsidR="00A13AE8">
        <w:rPr>
          <w:rFonts w:ascii="Times New Roman" w:hAnsi="Times New Roman" w:cs="Times New Roman"/>
          <w:color w:val="000000"/>
          <w:sz w:val="24"/>
          <w:szCs w:val="24"/>
        </w:rPr>
        <w:t>39</w:t>
      </w:r>
      <w:r w:rsidR="00DC605E">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9E21D0">
        <w:rPr>
          <w:rFonts w:ascii="Times New Roman" w:hAnsi="Times New Roman" w:cs="Times New Roman"/>
          <w:color w:val="000000"/>
          <w:sz w:val="24"/>
          <w:szCs w:val="24"/>
        </w:rPr>
        <w:t xml:space="preserve"> </w:t>
      </w:r>
      <w:r w:rsidR="000037C9" w:rsidRPr="000037C9">
        <w:rPr>
          <w:rFonts w:ascii="Times New Roman" w:hAnsi="Times New Roman" w:cs="Times New Roman"/>
          <w:color w:val="000000"/>
          <w:sz w:val="24"/>
          <w:szCs w:val="24"/>
        </w:rPr>
        <w:t xml:space="preserve">od </w:t>
      </w:r>
      <w:r w:rsidR="00A13AE8">
        <w:rPr>
          <w:rFonts w:ascii="Times New Roman" w:hAnsi="Times New Roman" w:cs="Times New Roman"/>
          <w:color w:val="000000"/>
          <w:sz w:val="24"/>
          <w:szCs w:val="24"/>
        </w:rPr>
        <w:t>04</w:t>
      </w:r>
      <w:r w:rsidR="002F5F53" w:rsidRPr="002F5F53">
        <w:rPr>
          <w:rFonts w:ascii="Times New Roman" w:hAnsi="Times New Roman" w:cs="Times New Roman"/>
          <w:color w:val="000000"/>
          <w:sz w:val="24"/>
          <w:szCs w:val="24"/>
        </w:rPr>
        <w:t>.0</w:t>
      </w:r>
      <w:r w:rsidR="00A13AE8">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.godine</w:t>
      </w:r>
      <w:r w:rsidRPr="006A5064">
        <w:rPr>
          <w:rFonts w:ascii="Times New Roman" w:hAnsi="Times New Roman" w:cs="Times New Roman"/>
          <w:color w:val="000000"/>
          <w:sz w:val="24"/>
          <w:szCs w:val="24"/>
        </w:rPr>
        <w:t xml:space="preserve">. Javna nabavka je provedena </w:t>
      </w:r>
      <w:r w:rsidR="000037C9">
        <w:rPr>
          <w:rFonts w:ascii="Times New Roman" w:hAnsi="Times New Roman" w:cs="Times New Roman"/>
          <w:color w:val="000000"/>
          <w:sz w:val="24"/>
          <w:szCs w:val="24"/>
        </w:rPr>
        <w:t xml:space="preserve">otvorenim </w:t>
      </w:r>
      <w:r w:rsidRPr="006A5064">
        <w:rPr>
          <w:rFonts w:ascii="Times New Roman" w:hAnsi="Times New Roman" w:cs="Times New Roman"/>
          <w:color w:val="000000"/>
          <w:sz w:val="24"/>
          <w:szCs w:val="24"/>
        </w:rPr>
        <w:t xml:space="preserve">postupkom. Procijenjena vrijednost javne nabavke bez PDV-a </w:t>
      </w:r>
      <w:r w:rsidR="00AE758B" w:rsidRPr="006A5064">
        <w:rPr>
          <w:rFonts w:ascii="Times New Roman" w:hAnsi="Times New Roman" w:cs="Times New Roman"/>
          <w:color w:val="000000"/>
          <w:sz w:val="24"/>
          <w:szCs w:val="24"/>
        </w:rPr>
        <w:t>iznosi</w:t>
      </w:r>
      <w:r w:rsidR="00CA563A" w:rsidRPr="006A5064">
        <w:rPr>
          <w:rFonts w:ascii="Times New Roman" w:hAnsi="Times New Roman" w:cs="Times New Roman"/>
          <w:color w:val="000000"/>
          <w:sz w:val="24"/>
          <w:szCs w:val="24"/>
        </w:rPr>
        <w:t xml:space="preserve">la je </w:t>
      </w:r>
      <w:r w:rsidRPr="006A5064">
        <w:rPr>
          <w:rFonts w:ascii="Times New Roman" w:hAnsi="Times New Roman" w:cs="Times New Roman"/>
          <w:color w:val="000000"/>
          <w:sz w:val="24"/>
          <w:szCs w:val="24"/>
        </w:rPr>
        <w:t xml:space="preserve"> </w:t>
      </w:r>
      <w:r w:rsidR="00A13AE8">
        <w:rPr>
          <w:rFonts w:ascii="Times New Roman" w:hAnsi="Times New Roman" w:cs="Times New Roman"/>
          <w:color w:val="000000"/>
          <w:sz w:val="24"/>
          <w:szCs w:val="24"/>
        </w:rPr>
        <w:t>92.227,00</w:t>
      </w:r>
      <w:r w:rsidR="002F5F53" w:rsidRPr="002F5F53">
        <w:rPr>
          <w:rFonts w:ascii="Times New Roman" w:hAnsi="Times New Roman" w:cs="Times New Roman"/>
          <w:color w:val="000000"/>
          <w:sz w:val="24"/>
          <w:szCs w:val="24"/>
        </w:rPr>
        <w:t xml:space="preserve"> KM</w:t>
      </w:r>
      <w:r w:rsidR="00606264"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w:t>
      </w:r>
      <w:r w:rsidR="003E7079">
        <w:rPr>
          <w:rFonts w:ascii="Times New Roman" w:hAnsi="Times New Roman" w:cs="Times New Roman"/>
          <w:color w:val="000000"/>
          <w:sz w:val="24"/>
          <w:szCs w:val="24"/>
        </w:rPr>
        <w:t xml:space="preserve">Procijenjena vrijednost nabavke za LOT </w:t>
      </w:r>
      <w:r w:rsidR="004A51AD">
        <w:rPr>
          <w:rFonts w:ascii="Times New Roman" w:hAnsi="Times New Roman" w:cs="Times New Roman"/>
          <w:color w:val="000000"/>
          <w:sz w:val="24"/>
          <w:szCs w:val="24"/>
        </w:rPr>
        <w:t>3</w:t>
      </w:r>
      <w:r w:rsidR="003E7079">
        <w:rPr>
          <w:rFonts w:ascii="Times New Roman" w:hAnsi="Times New Roman" w:cs="Times New Roman"/>
          <w:color w:val="000000"/>
          <w:sz w:val="24"/>
          <w:szCs w:val="24"/>
        </w:rPr>
        <w:t xml:space="preserve"> iznosila je </w:t>
      </w:r>
      <w:r w:rsidR="004A51AD">
        <w:rPr>
          <w:rFonts w:ascii="Times New Roman" w:hAnsi="Times New Roman" w:cs="Times New Roman"/>
          <w:color w:val="000000"/>
          <w:sz w:val="24"/>
          <w:szCs w:val="24"/>
        </w:rPr>
        <w:t>5.128</w:t>
      </w:r>
      <w:r w:rsidR="003E7079" w:rsidRPr="003E7079">
        <w:rPr>
          <w:rFonts w:ascii="Times New Roman" w:hAnsi="Times New Roman" w:cs="Times New Roman"/>
          <w:color w:val="000000"/>
          <w:sz w:val="24"/>
          <w:szCs w:val="24"/>
        </w:rPr>
        <w:t>,00 KM bez PDV-a</w:t>
      </w:r>
      <w:r w:rsidR="003E7079">
        <w:rPr>
          <w:rFonts w:ascii="Times New Roman" w:hAnsi="Times New Roman" w:cs="Times New Roman"/>
          <w:color w:val="000000"/>
          <w:sz w:val="24"/>
          <w:szCs w:val="24"/>
        </w:rPr>
        <w:t>.</w:t>
      </w:r>
    </w:p>
    <w:p w:rsidR="004806BB" w:rsidRDefault="006C31A4" w:rsidP="000037C9">
      <w:pPr>
        <w:spacing w:after="0"/>
        <w:jc w:val="both"/>
        <w:rPr>
          <w:rFonts w:ascii="Times New Roman" w:eastAsia="Times New Roman" w:hAnsi="Times New Roman" w:cs="Times New Roman"/>
          <w:sz w:val="24"/>
          <w:szCs w:val="24"/>
          <w:lang w:val="en-GB" w:eastAsia="hr-HR"/>
        </w:rPr>
      </w:pPr>
      <w:proofErr w:type="spellStart"/>
      <w:r w:rsidRPr="006A5064">
        <w:rPr>
          <w:rFonts w:ascii="Times New Roman" w:eastAsia="Times New Roman" w:hAnsi="Times New Roman" w:cs="Times New Roman"/>
          <w:sz w:val="24"/>
          <w:szCs w:val="24"/>
          <w:lang w:val="en-GB" w:eastAsia="hr-HR"/>
        </w:rPr>
        <w:t>Obavještenj</w:t>
      </w:r>
      <w:r w:rsidR="00500E9C" w:rsidRPr="006A5064">
        <w:rPr>
          <w:rFonts w:ascii="Times New Roman" w:eastAsia="Times New Roman" w:hAnsi="Times New Roman" w:cs="Times New Roman"/>
          <w:sz w:val="24"/>
          <w:szCs w:val="24"/>
          <w:lang w:val="en-GB" w:eastAsia="hr-HR"/>
        </w:rPr>
        <w:t>e</w:t>
      </w:r>
      <w:proofErr w:type="spellEnd"/>
      <w:r w:rsidR="00500E9C" w:rsidRPr="006A5064">
        <w:rPr>
          <w:rFonts w:ascii="Times New Roman" w:eastAsia="Times New Roman" w:hAnsi="Times New Roman" w:cs="Times New Roman"/>
          <w:sz w:val="24"/>
          <w:szCs w:val="24"/>
          <w:lang w:val="en-GB" w:eastAsia="hr-HR"/>
        </w:rPr>
        <w:t xml:space="preserve"> o </w:t>
      </w:r>
      <w:proofErr w:type="spellStart"/>
      <w:r w:rsidR="00500E9C" w:rsidRPr="006A5064">
        <w:rPr>
          <w:rFonts w:ascii="Times New Roman" w:eastAsia="Times New Roman" w:hAnsi="Times New Roman" w:cs="Times New Roman"/>
          <w:sz w:val="24"/>
          <w:szCs w:val="24"/>
          <w:lang w:val="en-GB" w:eastAsia="hr-HR"/>
        </w:rPr>
        <w:t>nabavci</w:t>
      </w:r>
      <w:proofErr w:type="spellEnd"/>
      <w:r w:rsidR="00500E9C" w:rsidRPr="006A5064">
        <w:rPr>
          <w:rFonts w:ascii="Times New Roman" w:eastAsia="Times New Roman" w:hAnsi="Times New Roman" w:cs="Times New Roman"/>
          <w:sz w:val="24"/>
          <w:szCs w:val="24"/>
          <w:lang w:val="en-GB" w:eastAsia="hr-HR"/>
        </w:rPr>
        <w:t xml:space="preserve"> </w:t>
      </w:r>
      <w:proofErr w:type="spellStart"/>
      <w:r w:rsidR="00500E9C" w:rsidRPr="006A5064">
        <w:rPr>
          <w:rFonts w:ascii="Times New Roman" w:eastAsia="Times New Roman" w:hAnsi="Times New Roman" w:cs="Times New Roman"/>
          <w:sz w:val="24"/>
          <w:szCs w:val="24"/>
          <w:lang w:val="en-GB" w:eastAsia="hr-HR"/>
        </w:rPr>
        <w:t>broj</w:t>
      </w:r>
      <w:proofErr w:type="spellEnd"/>
      <w:r w:rsidR="00500E9C" w:rsidRPr="006A5064">
        <w:rPr>
          <w:rFonts w:ascii="Times New Roman" w:eastAsia="Times New Roman" w:hAnsi="Times New Roman" w:cs="Times New Roman"/>
          <w:sz w:val="24"/>
          <w:szCs w:val="24"/>
          <w:lang w:val="en-GB" w:eastAsia="hr-HR"/>
        </w:rPr>
        <w:t xml:space="preserve"> </w:t>
      </w:r>
      <w:r w:rsidR="00A13AE8" w:rsidRPr="00A13AE8">
        <w:rPr>
          <w:rFonts w:ascii="Times New Roman" w:eastAsia="Times New Roman" w:hAnsi="Times New Roman" w:cs="Times New Roman"/>
          <w:sz w:val="24"/>
          <w:szCs w:val="24"/>
          <w:lang w:val="en-GB" w:eastAsia="hr-HR"/>
        </w:rPr>
        <w:t xml:space="preserve">997-1-2-2-3-11/22 </w:t>
      </w:r>
      <w:proofErr w:type="spellStart"/>
      <w:r w:rsidR="00A13AE8" w:rsidRPr="00A13AE8">
        <w:rPr>
          <w:rFonts w:ascii="Times New Roman" w:eastAsia="Times New Roman" w:hAnsi="Times New Roman" w:cs="Times New Roman"/>
          <w:sz w:val="24"/>
          <w:szCs w:val="24"/>
          <w:lang w:val="en-GB" w:eastAsia="hr-HR"/>
        </w:rPr>
        <w:t>objavljeno</w:t>
      </w:r>
      <w:proofErr w:type="spellEnd"/>
      <w:r w:rsidR="00A13AE8" w:rsidRPr="00A13AE8">
        <w:rPr>
          <w:rFonts w:ascii="Times New Roman" w:eastAsia="Times New Roman" w:hAnsi="Times New Roman" w:cs="Times New Roman"/>
          <w:sz w:val="24"/>
          <w:szCs w:val="24"/>
          <w:lang w:val="en-GB" w:eastAsia="hr-HR"/>
        </w:rPr>
        <w:t xml:space="preserve"> </w:t>
      </w:r>
      <w:proofErr w:type="gramStart"/>
      <w:r w:rsidR="00A13AE8" w:rsidRPr="00A13AE8">
        <w:rPr>
          <w:rFonts w:ascii="Times New Roman" w:eastAsia="Times New Roman" w:hAnsi="Times New Roman" w:cs="Times New Roman"/>
          <w:sz w:val="24"/>
          <w:szCs w:val="24"/>
          <w:lang w:val="en-GB" w:eastAsia="hr-HR"/>
        </w:rPr>
        <w:t>dana</w:t>
      </w:r>
      <w:proofErr w:type="gramEnd"/>
      <w:r w:rsidR="00A13AE8" w:rsidRPr="00A13AE8">
        <w:rPr>
          <w:rFonts w:ascii="Times New Roman" w:eastAsia="Times New Roman" w:hAnsi="Times New Roman" w:cs="Times New Roman"/>
          <w:sz w:val="24"/>
          <w:szCs w:val="24"/>
          <w:lang w:val="en-GB" w:eastAsia="hr-HR"/>
        </w:rPr>
        <w:t xml:space="preserve"> 08.02.2022. </w:t>
      </w:r>
      <w:proofErr w:type="spellStart"/>
      <w:proofErr w:type="gramStart"/>
      <w:r w:rsidR="00A13AE8" w:rsidRPr="00A13AE8">
        <w:rPr>
          <w:rFonts w:ascii="Times New Roman" w:eastAsia="Times New Roman" w:hAnsi="Times New Roman" w:cs="Times New Roman"/>
          <w:sz w:val="24"/>
          <w:szCs w:val="24"/>
          <w:lang w:val="en-GB" w:eastAsia="hr-HR"/>
        </w:rPr>
        <w:t>godine</w:t>
      </w:r>
      <w:proofErr w:type="spellEnd"/>
      <w:proofErr w:type="gramEnd"/>
      <w:r w:rsidR="00A13AE8" w:rsidRPr="00A13AE8">
        <w:rPr>
          <w:rFonts w:ascii="Times New Roman" w:eastAsia="Times New Roman" w:hAnsi="Times New Roman" w:cs="Times New Roman"/>
          <w:sz w:val="24"/>
          <w:szCs w:val="24"/>
          <w:lang w:val="en-GB" w:eastAsia="hr-HR"/>
        </w:rPr>
        <w:t>.</w:t>
      </w:r>
    </w:p>
    <w:p w:rsidR="000037C9" w:rsidRPr="00CC7B9E" w:rsidRDefault="000037C9" w:rsidP="000037C9">
      <w:pPr>
        <w:spacing w:after="0" w:line="240" w:lineRule="auto"/>
        <w:jc w:val="both"/>
        <w:rPr>
          <w:rFonts w:ascii="Times New Roman" w:eastAsia="TimesNewRoman" w:hAnsi="Times New Roman" w:cs="Times New Roman"/>
          <w:sz w:val="24"/>
          <w:szCs w:val="24"/>
        </w:rPr>
      </w:pPr>
      <w:r>
        <w:rPr>
          <w:rFonts w:ascii="Times New Roman" w:eastAsia="Calibri" w:hAnsi="Times New Roman" w:cs="Times New Roman"/>
          <w:bCs/>
          <w:sz w:val="24"/>
          <w:szCs w:val="24"/>
        </w:rPr>
        <w:t xml:space="preserve">„Službeni glasnik BiH“ broj </w:t>
      </w:r>
      <w:r w:rsidR="00A13AE8">
        <w:rPr>
          <w:rFonts w:ascii="Times New Roman" w:eastAsia="Calibri" w:hAnsi="Times New Roman" w:cs="Times New Roman"/>
          <w:bCs/>
          <w:sz w:val="24"/>
          <w:szCs w:val="24"/>
        </w:rPr>
        <w:t>7</w:t>
      </w:r>
      <w:r>
        <w:rPr>
          <w:rFonts w:ascii="Times New Roman" w:eastAsia="Calibri" w:hAnsi="Times New Roman" w:cs="Times New Roman"/>
          <w:bCs/>
          <w:sz w:val="24"/>
          <w:szCs w:val="24"/>
        </w:rPr>
        <w:t>/</w:t>
      </w:r>
      <w:r w:rsidR="00A13AE8">
        <w:rPr>
          <w:rFonts w:ascii="Times New Roman" w:eastAsia="Calibri" w:hAnsi="Times New Roman" w:cs="Times New Roman"/>
          <w:bCs/>
          <w:sz w:val="24"/>
          <w:szCs w:val="24"/>
        </w:rPr>
        <w:t>22</w:t>
      </w:r>
      <w:r w:rsidR="00A7623F">
        <w:rPr>
          <w:rFonts w:ascii="Times New Roman" w:eastAsia="Calibri" w:hAnsi="Times New Roman" w:cs="Times New Roman"/>
          <w:bCs/>
          <w:sz w:val="24"/>
          <w:szCs w:val="24"/>
        </w:rPr>
        <w:t>.</w:t>
      </w:r>
    </w:p>
    <w:p w:rsidR="00AE758B" w:rsidRPr="006A5064"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Komisija za javnu nabavku imenovana je Rješenjem broj: </w:t>
      </w:r>
      <w:r w:rsidR="00A7623F" w:rsidRPr="00A7623F">
        <w:rPr>
          <w:rFonts w:ascii="Times New Roman" w:hAnsi="Times New Roman" w:cs="Times New Roman"/>
          <w:color w:val="000000"/>
          <w:sz w:val="24"/>
          <w:szCs w:val="24"/>
        </w:rPr>
        <w:t>05-0</w:t>
      </w:r>
      <w:r w:rsidR="00A13AE8">
        <w:rPr>
          <w:rFonts w:ascii="Times New Roman" w:hAnsi="Times New Roman" w:cs="Times New Roman"/>
          <w:color w:val="000000"/>
          <w:sz w:val="24"/>
          <w:szCs w:val="24"/>
        </w:rPr>
        <w:t>4</w:t>
      </w:r>
      <w:r w:rsidR="00A7623F" w:rsidRPr="00A7623F">
        <w:rPr>
          <w:rFonts w:ascii="Times New Roman" w:hAnsi="Times New Roman" w:cs="Times New Roman"/>
          <w:color w:val="000000"/>
          <w:sz w:val="24"/>
          <w:szCs w:val="24"/>
        </w:rPr>
        <w:t>-</w:t>
      </w:r>
      <w:r w:rsidR="00A13AE8">
        <w:rPr>
          <w:rFonts w:ascii="Times New Roman" w:hAnsi="Times New Roman" w:cs="Times New Roman"/>
          <w:color w:val="000000"/>
          <w:sz w:val="24"/>
          <w:szCs w:val="24"/>
        </w:rPr>
        <w:t>39</w:t>
      </w:r>
      <w:r w:rsidR="00A7623F" w:rsidRPr="00A7623F">
        <w:rPr>
          <w:rFonts w:ascii="Times New Roman" w:hAnsi="Times New Roman" w:cs="Times New Roman"/>
          <w:color w:val="000000"/>
          <w:sz w:val="24"/>
          <w:szCs w:val="24"/>
        </w:rPr>
        <w:t>-3/</w:t>
      </w:r>
      <w:r w:rsidR="008E175E">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 xml:space="preserve"> od </w:t>
      </w:r>
      <w:r w:rsidR="00A13AE8">
        <w:rPr>
          <w:rFonts w:ascii="Times New Roman" w:hAnsi="Times New Roman" w:cs="Times New Roman"/>
          <w:color w:val="000000"/>
          <w:sz w:val="24"/>
          <w:szCs w:val="24"/>
        </w:rPr>
        <w:t>25</w:t>
      </w:r>
      <w:r w:rsidR="00A7623F" w:rsidRPr="00A7623F">
        <w:rPr>
          <w:rFonts w:ascii="Times New Roman" w:hAnsi="Times New Roman" w:cs="Times New Roman"/>
          <w:color w:val="000000"/>
          <w:sz w:val="24"/>
          <w:szCs w:val="24"/>
        </w:rPr>
        <w:t>.0</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.20</w:t>
      </w:r>
      <w:r w:rsidR="008E175E">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 godine</w:t>
      </w:r>
      <w:r w:rsidR="00264249" w:rsidRPr="006A5064">
        <w:rPr>
          <w:rFonts w:ascii="Times New Roman" w:hAnsi="Times New Roman" w:cs="Times New Roman"/>
          <w:color w:val="000000"/>
          <w:sz w:val="24"/>
          <w:szCs w:val="24"/>
        </w:rPr>
        <w:t>,</w:t>
      </w:r>
      <w:r w:rsidR="00AC6E1A" w:rsidRPr="006A5064">
        <w:rPr>
          <w:rFonts w:ascii="Times New Roman" w:hAnsi="Times New Roman" w:cs="Times New Roman"/>
          <w:color w:val="000000"/>
          <w:sz w:val="24"/>
          <w:szCs w:val="24"/>
        </w:rPr>
        <w:t xml:space="preserve"> dostavila je </w:t>
      </w:r>
      <w:r w:rsidRPr="006A5064">
        <w:rPr>
          <w:rFonts w:ascii="Times New Roman" w:hAnsi="Times New Roman" w:cs="Times New Roman"/>
          <w:color w:val="000000"/>
          <w:sz w:val="24"/>
          <w:szCs w:val="24"/>
        </w:rPr>
        <w:t xml:space="preserve"> Zapisnik o </w:t>
      </w:r>
      <w:r w:rsidR="00AE758B" w:rsidRPr="006A5064">
        <w:rPr>
          <w:rFonts w:ascii="Times New Roman" w:hAnsi="Times New Roman" w:cs="Times New Roman"/>
          <w:color w:val="000000"/>
          <w:sz w:val="24"/>
          <w:szCs w:val="24"/>
        </w:rPr>
        <w:t>radu Komisije</w:t>
      </w:r>
      <w:r w:rsidR="004610D2" w:rsidRPr="006A5064">
        <w:rPr>
          <w:rFonts w:ascii="Times New Roman" w:hAnsi="Times New Roman" w:cs="Times New Roman"/>
          <w:color w:val="000000"/>
          <w:sz w:val="24"/>
          <w:szCs w:val="24"/>
        </w:rPr>
        <w:t xml:space="preserve"> te</w:t>
      </w:r>
      <w:r w:rsidRPr="006A5064">
        <w:rPr>
          <w:rFonts w:ascii="Times New Roman" w:hAnsi="Times New Roman" w:cs="Times New Roman"/>
          <w:color w:val="000000"/>
          <w:sz w:val="24"/>
          <w:szCs w:val="24"/>
        </w:rPr>
        <w:t xml:space="preserve"> Preporuku o izboru najpovoljnijeg ponuđača broj: </w:t>
      </w:r>
      <w:r w:rsidR="004610D2" w:rsidRPr="006A5064">
        <w:rPr>
          <w:rFonts w:ascii="Times New Roman" w:hAnsi="Times New Roman" w:cs="Times New Roman"/>
          <w:color w:val="000000"/>
          <w:sz w:val="24"/>
          <w:szCs w:val="24"/>
        </w:rPr>
        <w:t>05-0</w:t>
      </w:r>
      <w:r w:rsidR="003E7079">
        <w:rPr>
          <w:rFonts w:ascii="Times New Roman" w:hAnsi="Times New Roman" w:cs="Times New Roman"/>
          <w:color w:val="000000"/>
          <w:sz w:val="24"/>
          <w:szCs w:val="24"/>
        </w:rPr>
        <w:t>4</w:t>
      </w:r>
      <w:r w:rsidR="004610D2" w:rsidRPr="006A5064">
        <w:rPr>
          <w:rFonts w:ascii="Times New Roman" w:hAnsi="Times New Roman" w:cs="Times New Roman"/>
          <w:color w:val="000000"/>
          <w:sz w:val="24"/>
          <w:szCs w:val="24"/>
        </w:rPr>
        <w:t>-</w:t>
      </w:r>
      <w:r w:rsidR="003E7079">
        <w:rPr>
          <w:rFonts w:ascii="Times New Roman" w:hAnsi="Times New Roman" w:cs="Times New Roman"/>
          <w:color w:val="000000"/>
          <w:sz w:val="24"/>
          <w:szCs w:val="24"/>
        </w:rPr>
        <w:t>39</w:t>
      </w:r>
      <w:r w:rsidR="00694CDA" w:rsidRPr="006A5064">
        <w:rPr>
          <w:rFonts w:ascii="Times New Roman" w:hAnsi="Times New Roman" w:cs="Times New Roman"/>
          <w:color w:val="000000"/>
          <w:sz w:val="24"/>
          <w:szCs w:val="24"/>
        </w:rPr>
        <w:t>-</w:t>
      </w:r>
      <w:r w:rsidR="00FC73D7">
        <w:rPr>
          <w:rFonts w:ascii="Times New Roman" w:hAnsi="Times New Roman" w:cs="Times New Roman"/>
          <w:color w:val="000000"/>
          <w:sz w:val="24"/>
          <w:szCs w:val="24"/>
        </w:rPr>
        <w:t>1</w:t>
      </w:r>
      <w:r w:rsidR="003E7079">
        <w:rPr>
          <w:rFonts w:ascii="Times New Roman" w:hAnsi="Times New Roman" w:cs="Times New Roman"/>
          <w:color w:val="000000"/>
          <w:sz w:val="24"/>
          <w:szCs w:val="24"/>
        </w:rPr>
        <w:t>5</w:t>
      </w:r>
      <w:r w:rsidRPr="006A5064">
        <w:rPr>
          <w:rFonts w:ascii="Times New Roman" w:hAnsi="Times New Roman" w:cs="Times New Roman"/>
          <w:color w:val="000000"/>
          <w:sz w:val="24"/>
          <w:szCs w:val="24"/>
        </w:rPr>
        <w:t>/</w:t>
      </w:r>
      <w:r w:rsidR="008E175E">
        <w:rPr>
          <w:rFonts w:ascii="Times New Roman" w:hAnsi="Times New Roman" w:cs="Times New Roman"/>
          <w:color w:val="000000"/>
          <w:sz w:val="24"/>
          <w:szCs w:val="24"/>
        </w:rPr>
        <w:t>2</w:t>
      </w:r>
      <w:r w:rsidR="003E7079">
        <w:rPr>
          <w:rFonts w:ascii="Times New Roman" w:hAnsi="Times New Roman" w:cs="Times New Roman"/>
          <w:color w:val="000000"/>
          <w:sz w:val="24"/>
          <w:szCs w:val="24"/>
        </w:rPr>
        <w:t>2</w:t>
      </w:r>
      <w:r w:rsidRPr="006A5064">
        <w:rPr>
          <w:rFonts w:ascii="Times New Roman" w:hAnsi="Times New Roman" w:cs="Times New Roman"/>
          <w:color w:val="000000"/>
          <w:sz w:val="24"/>
          <w:szCs w:val="24"/>
        </w:rPr>
        <w:t xml:space="preserve"> od </w:t>
      </w:r>
      <w:r w:rsidR="003E7079">
        <w:rPr>
          <w:rFonts w:ascii="Times New Roman" w:hAnsi="Times New Roman" w:cs="Times New Roman"/>
          <w:color w:val="000000"/>
          <w:sz w:val="24"/>
          <w:szCs w:val="24"/>
        </w:rPr>
        <w:t>16</w:t>
      </w:r>
      <w:r w:rsidR="000037C9">
        <w:rPr>
          <w:rFonts w:ascii="Times New Roman" w:hAnsi="Times New Roman" w:cs="Times New Roman"/>
          <w:color w:val="000000"/>
          <w:sz w:val="24"/>
          <w:szCs w:val="24"/>
        </w:rPr>
        <w:t>.</w:t>
      </w:r>
      <w:r w:rsidR="00A7623F">
        <w:rPr>
          <w:rFonts w:ascii="Times New Roman" w:hAnsi="Times New Roman" w:cs="Times New Roman"/>
          <w:color w:val="000000"/>
          <w:sz w:val="24"/>
          <w:szCs w:val="24"/>
        </w:rPr>
        <w:t>0</w:t>
      </w:r>
      <w:r w:rsidR="003E7079">
        <w:rPr>
          <w:rFonts w:ascii="Times New Roman" w:hAnsi="Times New Roman" w:cs="Times New Roman"/>
          <w:color w:val="000000"/>
          <w:sz w:val="24"/>
          <w:szCs w:val="24"/>
        </w:rPr>
        <w:t>3</w:t>
      </w:r>
      <w:r w:rsidR="00694CDA"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20</w:t>
      </w:r>
      <w:r w:rsidR="008E175E">
        <w:rPr>
          <w:rFonts w:ascii="Times New Roman" w:hAnsi="Times New Roman" w:cs="Times New Roman"/>
          <w:color w:val="000000"/>
          <w:sz w:val="24"/>
          <w:szCs w:val="24"/>
        </w:rPr>
        <w:t>2</w:t>
      </w:r>
      <w:r w:rsidR="003E7079">
        <w:rPr>
          <w:rFonts w:ascii="Times New Roman" w:hAnsi="Times New Roman" w:cs="Times New Roman"/>
          <w:color w:val="000000"/>
          <w:sz w:val="24"/>
          <w:szCs w:val="24"/>
        </w:rPr>
        <w:t>2</w:t>
      </w:r>
      <w:r w:rsidRPr="006A5064">
        <w:rPr>
          <w:rFonts w:ascii="Times New Roman" w:hAnsi="Times New Roman" w:cs="Times New Roman"/>
          <w:color w:val="000000"/>
          <w:sz w:val="24"/>
          <w:szCs w:val="24"/>
        </w:rPr>
        <w:t xml:space="preserve">. godine, u postupku javne nabavke </w:t>
      </w:r>
      <w:r w:rsidR="0060776A" w:rsidRPr="006A5064">
        <w:rPr>
          <w:rFonts w:ascii="Times New Roman" w:hAnsi="Times New Roman" w:cs="Times New Roman"/>
          <w:color w:val="000000"/>
          <w:sz w:val="24"/>
          <w:szCs w:val="24"/>
        </w:rPr>
        <w:t xml:space="preserve">usluga izrade </w:t>
      </w:r>
      <w:r w:rsidR="000037C9">
        <w:rPr>
          <w:rFonts w:ascii="Times New Roman" w:hAnsi="Times New Roman" w:cs="Times New Roman"/>
          <w:color w:val="000000"/>
          <w:sz w:val="24"/>
          <w:szCs w:val="24"/>
        </w:rPr>
        <w:t>glavnih projekata</w:t>
      </w:r>
      <w:r w:rsidR="00264249" w:rsidRPr="006A5064">
        <w:rPr>
          <w:rFonts w:ascii="Times New Roman" w:hAnsi="Times New Roman" w:cs="Times New Roman"/>
          <w:color w:val="000000"/>
          <w:sz w:val="24"/>
          <w:szCs w:val="24"/>
        </w:rPr>
        <w:t xml:space="preserve"> - </w:t>
      </w:r>
      <w:r w:rsidR="003E7079">
        <w:rPr>
          <w:rFonts w:ascii="Times New Roman" w:hAnsi="Times New Roman" w:cs="Times New Roman"/>
          <w:color w:val="000000"/>
          <w:sz w:val="24"/>
          <w:szCs w:val="24"/>
        </w:rPr>
        <w:t>11</w:t>
      </w:r>
      <w:r w:rsidR="0060776A" w:rsidRPr="006A5064">
        <w:rPr>
          <w:rFonts w:ascii="Times New Roman" w:hAnsi="Times New Roman" w:cs="Times New Roman"/>
          <w:color w:val="000000"/>
          <w:sz w:val="24"/>
          <w:szCs w:val="24"/>
        </w:rPr>
        <w:t xml:space="preserve"> LOT-</w:t>
      </w:r>
      <w:r w:rsidR="003E7079">
        <w:rPr>
          <w:rFonts w:ascii="Times New Roman" w:hAnsi="Times New Roman" w:cs="Times New Roman"/>
          <w:color w:val="000000"/>
          <w:sz w:val="24"/>
          <w:szCs w:val="24"/>
        </w:rPr>
        <w:t>ov</w:t>
      </w:r>
      <w:r w:rsidR="0060776A" w:rsidRPr="006A5064">
        <w:rPr>
          <w:rFonts w:ascii="Times New Roman" w:hAnsi="Times New Roman" w:cs="Times New Roman"/>
          <w:color w:val="000000"/>
          <w:sz w:val="24"/>
          <w:szCs w:val="24"/>
        </w:rPr>
        <w:t>a</w:t>
      </w:r>
      <w:r w:rsidR="00694CDA" w:rsidRPr="006A5064">
        <w:rPr>
          <w:rFonts w:ascii="Times New Roman" w:hAnsi="Times New Roman" w:cs="Times New Roman"/>
          <w:color w:val="000000"/>
          <w:sz w:val="24"/>
          <w:szCs w:val="24"/>
        </w:rPr>
        <w:t>.</w:t>
      </w:r>
    </w:p>
    <w:p w:rsidR="00EC0310" w:rsidRPr="006A5064" w:rsidRDefault="00EC0310" w:rsidP="00EC0310">
      <w:pPr>
        <w:jc w:val="both"/>
        <w:rPr>
          <w:rFonts w:ascii="Times New Roman" w:hAnsi="Times New Roman" w:cs="Times New Roman"/>
          <w:sz w:val="24"/>
          <w:szCs w:val="24"/>
        </w:rPr>
      </w:pPr>
      <w:r w:rsidRPr="006A5064">
        <w:rPr>
          <w:rFonts w:ascii="Times New Roman" w:hAnsi="Times New Roman" w:cs="Times New Roman"/>
          <w:color w:val="000000"/>
          <w:sz w:val="24"/>
          <w:szCs w:val="24"/>
        </w:rPr>
        <w:t xml:space="preserve">U postupku po </w:t>
      </w:r>
      <w:r w:rsidR="00AE758B" w:rsidRPr="006A5064">
        <w:rPr>
          <w:rFonts w:ascii="Times New Roman" w:hAnsi="Times New Roman" w:cs="Times New Roman"/>
          <w:color w:val="000000"/>
          <w:sz w:val="24"/>
          <w:szCs w:val="24"/>
        </w:rPr>
        <w:t>Zapisniku</w:t>
      </w:r>
      <w:r w:rsidRPr="006A5064">
        <w:rPr>
          <w:rFonts w:ascii="Times New Roman" w:hAnsi="Times New Roman" w:cs="Times New Roman"/>
          <w:color w:val="000000"/>
          <w:sz w:val="24"/>
          <w:szCs w:val="24"/>
        </w:rPr>
        <w:t xml:space="preserve"> o radu utvrđeno </w:t>
      </w:r>
      <w:r w:rsidR="00456342" w:rsidRPr="006A5064">
        <w:rPr>
          <w:rFonts w:ascii="Times New Roman" w:hAnsi="Times New Roman" w:cs="Times New Roman"/>
          <w:color w:val="000000"/>
          <w:sz w:val="24"/>
          <w:szCs w:val="24"/>
        </w:rPr>
        <w:t xml:space="preserve">je </w:t>
      </w:r>
      <w:r w:rsidRPr="006A5064">
        <w:rPr>
          <w:rFonts w:ascii="Times New Roman" w:hAnsi="Times New Roman" w:cs="Times New Roman"/>
          <w:color w:val="000000"/>
          <w:sz w:val="24"/>
          <w:szCs w:val="24"/>
        </w:rPr>
        <w:t>da je Komisija za javnu nabavku blagovremeno i pravilno izvršila otvaranje ponuda i ocjenu prispjelih ponuda, o čemu je sačinila odgovarajuće zapisnike, u kojima je utvrđeno sljedeće:</w:t>
      </w:r>
      <w:r w:rsidRPr="006A5064">
        <w:rPr>
          <w:rFonts w:ascii="Times New Roman" w:hAnsi="Times New Roman" w:cs="Times New Roman"/>
          <w:sz w:val="24"/>
          <w:szCs w:val="24"/>
        </w:rPr>
        <w:t xml:space="preserve"> </w:t>
      </w:r>
    </w:p>
    <w:p w:rsidR="00E90892" w:rsidRPr="00E90892" w:rsidRDefault="00E90892" w:rsidP="00E90892">
      <w:pPr>
        <w:spacing w:before="120" w:after="120" w:line="240" w:lineRule="auto"/>
        <w:ind w:right="-143"/>
        <w:jc w:val="both"/>
        <w:rPr>
          <w:rFonts w:ascii="Times New Roman" w:hAnsi="Times New Roman" w:cs="Times New Roman"/>
          <w:color w:val="000000"/>
          <w:sz w:val="24"/>
          <w:szCs w:val="24"/>
        </w:rPr>
      </w:pPr>
      <w:r w:rsidRPr="00E90892">
        <w:rPr>
          <w:rFonts w:ascii="Times New Roman" w:hAnsi="Times New Roman" w:cs="Times New Roman"/>
          <w:sz w:val="24"/>
          <w:szCs w:val="24"/>
        </w:rPr>
        <w:t xml:space="preserve">LOT </w:t>
      </w:r>
      <w:r w:rsidR="004A51AD">
        <w:rPr>
          <w:rFonts w:ascii="Times New Roman" w:hAnsi="Times New Roman" w:cs="Times New Roman"/>
          <w:sz w:val="24"/>
          <w:szCs w:val="24"/>
        </w:rPr>
        <w:t>3</w:t>
      </w:r>
      <w:r w:rsidRPr="00E90892">
        <w:rPr>
          <w:rFonts w:ascii="Times New Roman" w:hAnsi="Times New Roman" w:cs="Times New Roman"/>
          <w:sz w:val="24"/>
          <w:szCs w:val="24"/>
        </w:rPr>
        <w:t xml:space="preserve">- Izrada </w:t>
      </w:r>
      <w:r w:rsidR="004A51AD" w:rsidRPr="004A51AD">
        <w:rPr>
          <w:rFonts w:ascii="Times New Roman" w:hAnsi="Times New Roman" w:cs="Times New Roman"/>
          <w:sz w:val="24"/>
          <w:szCs w:val="24"/>
        </w:rPr>
        <w:t>glavnog projekta smirivanja saobraćaja na cestama R-456 Previle-Jasenica-Humci-Šibošnica, R-458 Simin Han- Gornja Tuzla – Površnice i R-459Tuzla – Dokanj – Šibošnica</w:t>
      </w:r>
    </w:p>
    <w:p w:rsidR="00A7623F" w:rsidRPr="00FC73D7" w:rsidRDefault="00A7623F" w:rsidP="00FC73D7">
      <w:pPr>
        <w:pStyle w:val="ListParagraph"/>
        <w:numPr>
          <w:ilvl w:val="0"/>
          <w:numId w:val="1"/>
        </w:numPr>
        <w:spacing w:before="120" w:after="120" w:line="240" w:lineRule="auto"/>
        <w:ind w:right="-143"/>
        <w:jc w:val="both"/>
        <w:rPr>
          <w:rFonts w:ascii="Times New Roman" w:hAnsi="Times New Roman" w:cs="Times New Roman"/>
          <w:color w:val="000000"/>
          <w:sz w:val="24"/>
          <w:szCs w:val="24"/>
        </w:rPr>
      </w:pPr>
      <w:r w:rsidRPr="00FC73D7">
        <w:rPr>
          <w:rFonts w:ascii="Times New Roman" w:hAnsi="Times New Roman" w:cs="Times New Roman"/>
          <w:color w:val="000000"/>
          <w:sz w:val="24"/>
          <w:szCs w:val="24"/>
        </w:rPr>
        <w:t xml:space="preserve">da je ukupan broj pristiglih ponuda </w:t>
      </w:r>
      <w:r w:rsidR="004A51AD">
        <w:rPr>
          <w:rFonts w:ascii="Times New Roman" w:hAnsi="Times New Roman" w:cs="Times New Roman"/>
          <w:color w:val="000000"/>
          <w:sz w:val="24"/>
          <w:szCs w:val="24"/>
        </w:rPr>
        <w:t>4</w:t>
      </w:r>
      <w:r w:rsidRPr="00FC73D7">
        <w:rPr>
          <w:rFonts w:ascii="Times New Roman" w:hAnsi="Times New Roman" w:cs="Times New Roman"/>
          <w:color w:val="000000"/>
          <w:sz w:val="24"/>
          <w:szCs w:val="24"/>
        </w:rPr>
        <w:t xml:space="preserve">; </w:t>
      </w:r>
    </w:p>
    <w:p w:rsidR="00A7623F" w:rsidRPr="006A5064" w:rsidRDefault="00A7623F" w:rsidP="00A7623F">
      <w:pPr>
        <w:pStyle w:val="ListParagraph"/>
        <w:numPr>
          <w:ilvl w:val="0"/>
          <w:numId w:val="1"/>
        </w:numPr>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da </w:t>
      </w:r>
      <w:r w:rsidR="004A51AD">
        <w:rPr>
          <w:rFonts w:ascii="Times New Roman" w:hAnsi="Times New Roman" w:cs="Times New Roman"/>
          <w:color w:val="000000"/>
          <w:sz w:val="24"/>
          <w:szCs w:val="24"/>
        </w:rPr>
        <w:t>su</w:t>
      </w:r>
      <w:r>
        <w:rPr>
          <w:rFonts w:ascii="Times New Roman" w:hAnsi="Times New Roman" w:cs="Times New Roman"/>
          <w:color w:val="000000"/>
          <w:sz w:val="24"/>
          <w:szCs w:val="24"/>
        </w:rPr>
        <w:t xml:space="preserve"> blagovremeno zaprimljen</w:t>
      </w:r>
      <w:r w:rsidR="004A51AD">
        <w:rPr>
          <w:rFonts w:ascii="Times New Roman" w:hAnsi="Times New Roman" w:cs="Times New Roman"/>
          <w:color w:val="000000"/>
          <w:sz w:val="24"/>
          <w:szCs w:val="24"/>
        </w:rPr>
        <w:t>e</w:t>
      </w:r>
      <w:r w:rsidRPr="006A5064">
        <w:rPr>
          <w:rFonts w:ascii="Times New Roman" w:hAnsi="Times New Roman" w:cs="Times New Roman"/>
          <w:color w:val="000000"/>
          <w:sz w:val="24"/>
          <w:szCs w:val="24"/>
        </w:rPr>
        <w:t xml:space="preserve"> </w:t>
      </w:r>
      <w:r w:rsidR="004A51AD">
        <w:rPr>
          <w:rFonts w:ascii="Times New Roman" w:hAnsi="Times New Roman" w:cs="Times New Roman"/>
          <w:color w:val="000000"/>
          <w:sz w:val="24"/>
          <w:szCs w:val="24"/>
        </w:rPr>
        <w:t>4</w:t>
      </w:r>
      <w:r w:rsidRPr="006A5064">
        <w:rPr>
          <w:rFonts w:ascii="Times New Roman" w:hAnsi="Times New Roman" w:cs="Times New Roman"/>
          <w:color w:val="000000"/>
          <w:sz w:val="24"/>
          <w:szCs w:val="24"/>
        </w:rPr>
        <w:t xml:space="preserve"> ponud</w:t>
      </w:r>
      <w:r w:rsidR="004A51AD">
        <w:rPr>
          <w:rFonts w:ascii="Times New Roman" w:hAnsi="Times New Roman" w:cs="Times New Roman"/>
          <w:color w:val="000000"/>
          <w:sz w:val="24"/>
          <w:szCs w:val="24"/>
        </w:rPr>
        <w:t>e</w:t>
      </w:r>
      <w:r w:rsidRPr="006A5064">
        <w:rPr>
          <w:rFonts w:ascii="Times New Roman" w:hAnsi="Times New Roman" w:cs="Times New Roman"/>
          <w:color w:val="000000"/>
          <w:sz w:val="24"/>
          <w:szCs w:val="24"/>
        </w:rPr>
        <w:t>;</w:t>
      </w:r>
    </w:p>
    <w:p w:rsidR="00A7623F" w:rsidRPr="006A5064" w:rsidRDefault="00A7623F" w:rsidP="00A7623F">
      <w:pPr>
        <w:pStyle w:val="ListParagraph"/>
        <w:numPr>
          <w:ilvl w:val="0"/>
          <w:numId w:val="1"/>
        </w:numPr>
        <w:spacing w:after="0" w:line="240" w:lineRule="auto"/>
        <w:jc w:val="both"/>
        <w:rPr>
          <w:rFonts w:ascii="Times New Roman" w:hAnsi="Times New Roman" w:cs="Times New Roman"/>
          <w:b/>
          <w:sz w:val="24"/>
          <w:szCs w:val="24"/>
          <w:lang w:val="hr-HR"/>
        </w:rPr>
      </w:pPr>
      <w:r w:rsidRPr="006A5064">
        <w:rPr>
          <w:rFonts w:ascii="Times New Roman" w:hAnsi="Times New Roman" w:cs="Times New Roman"/>
          <w:color w:val="000000"/>
          <w:sz w:val="24"/>
          <w:szCs w:val="24"/>
        </w:rPr>
        <w:t>nije bilo neblagovremeno zaprimjenih</w:t>
      </w:r>
      <w:r w:rsidRPr="00E558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ponuda.</w:t>
      </w:r>
    </w:p>
    <w:p w:rsidR="00264249" w:rsidRPr="006A5064" w:rsidRDefault="00264249" w:rsidP="00264249">
      <w:pPr>
        <w:pStyle w:val="ListParagraph"/>
        <w:spacing w:after="0" w:line="240" w:lineRule="auto"/>
        <w:jc w:val="both"/>
        <w:rPr>
          <w:rFonts w:ascii="Times New Roman" w:hAnsi="Times New Roman" w:cs="Times New Roman"/>
          <w:color w:val="000000"/>
          <w:sz w:val="24"/>
          <w:szCs w:val="24"/>
        </w:rPr>
      </w:pPr>
    </w:p>
    <w:p w:rsidR="00163F90" w:rsidRPr="006A5064" w:rsidRDefault="00163F90" w:rsidP="00163F90">
      <w:pPr>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Nakon izvršenog otvaranja ponuda komisija je pristupila analizi dokumentacije priložene uz ponude u smislu provjere njihove validnosti obzirom na iskazane zahtjeve ugovornog organa u tenderskoj dokumentaciji, odnosno vrednovanju ponuda, a u skladu sa procedurama i pravilima utvrđenim tenderskom dokumentacijom i Zakonom o javnim nabavkama BiH, odnosno pripadajućim podzakonskim aktima.</w:t>
      </w:r>
    </w:p>
    <w:p w:rsidR="00163F90" w:rsidRPr="006A5064" w:rsidRDefault="00163F90" w:rsidP="00163F90">
      <w:pPr>
        <w:spacing w:after="0" w:line="240" w:lineRule="auto"/>
        <w:jc w:val="both"/>
        <w:rPr>
          <w:rFonts w:ascii="Times New Roman" w:hAnsi="Times New Roman" w:cs="Times New Roman"/>
          <w:color w:val="000000"/>
          <w:sz w:val="24"/>
          <w:szCs w:val="24"/>
        </w:rPr>
      </w:pPr>
    </w:p>
    <w:p w:rsidR="003E7079" w:rsidRDefault="003E7079" w:rsidP="00163F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Tokom pregleda i ocjene ponuda </w:t>
      </w:r>
      <w:r w:rsidR="00163F90" w:rsidRPr="006A5064">
        <w:rPr>
          <w:rFonts w:ascii="Times New Roman" w:hAnsi="Times New Roman" w:cs="Times New Roman"/>
          <w:color w:val="000000"/>
          <w:sz w:val="24"/>
          <w:szCs w:val="24"/>
        </w:rPr>
        <w:t>Komisija je utvrdila</w:t>
      </w:r>
      <w:r>
        <w:rPr>
          <w:rFonts w:ascii="Times New Roman" w:hAnsi="Times New Roman" w:cs="Times New Roman"/>
          <w:color w:val="000000"/>
          <w:sz w:val="24"/>
          <w:szCs w:val="24"/>
        </w:rPr>
        <w:t xml:space="preserve"> sljedeće:</w:t>
      </w:r>
    </w:p>
    <w:p w:rsidR="003E7079" w:rsidRPr="00E70672"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E70672">
        <w:rPr>
          <w:rFonts w:ascii="Times New Roman" w:eastAsia="Times New Roman" w:hAnsi="Times New Roman" w:cs="Times New Roman"/>
          <w:sz w:val="24"/>
          <w:szCs w:val="24"/>
          <w:lang w:val="hr-HR" w:eastAsia="hr-HR"/>
        </w:rPr>
        <w:t xml:space="preserve">Ponude ponuđača </w:t>
      </w:r>
      <w:r w:rsidR="003537BD" w:rsidRPr="003537BD">
        <w:rPr>
          <w:rFonts w:ascii="Times New Roman" w:eastAsia="Times New Roman" w:hAnsi="Times New Roman" w:cs="Times New Roman"/>
          <w:sz w:val="24"/>
          <w:szCs w:val="24"/>
          <w:lang w:val="hr-HR" w:eastAsia="hr-HR"/>
        </w:rPr>
        <w:t xml:space="preserve">(DOO CPK BANJA LUKA, </w:t>
      </w:r>
      <w:r w:rsidR="003537BD">
        <w:rPr>
          <w:rFonts w:ascii="Times New Roman" w:eastAsia="Times New Roman" w:hAnsi="Times New Roman" w:cs="Times New Roman"/>
          <w:sz w:val="24"/>
          <w:szCs w:val="24"/>
          <w:lang w:val="hr-HR" w:eastAsia="hr-HR"/>
        </w:rPr>
        <w:t>DOO WIDE VISOKO</w:t>
      </w:r>
      <w:r w:rsidR="004A51AD">
        <w:rPr>
          <w:rFonts w:ascii="Times New Roman" w:eastAsia="Times New Roman" w:hAnsi="Times New Roman" w:cs="Times New Roman"/>
          <w:sz w:val="24"/>
          <w:szCs w:val="24"/>
          <w:lang w:val="hr-HR" w:eastAsia="hr-HR"/>
        </w:rPr>
        <w:t xml:space="preserve"> i </w:t>
      </w:r>
      <w:r w:rsidR="004A51AD" w:rsidRPr="004A51AD">
        <w:rPr>
          <w:rFonts w:ascii="Times New Roman" w:eastAsia="Times New Roman" w:hAnsi="Times New Roman" w:cs="Times New Roman"/>
          <w:sz w:val="24"/>
          <w:szCs w:val="24"/>
          <w:lang w:val="hr-HR" w:eastAsia="hr-HR"/>
        </w:rPr>
        <w:t>DOO INK CONSTRUCTOR BANJA LUKA</w:t>
      </w:r>
      <w:r w:rsidRPr="00E70672">
        <w:rPr>
          <w:rFonts w:ascii="Times New Roman" w:eastAsia="Times New Roman" w:hAnsi="Times New Roman" w:cs="Times New Roman"/>
          <w:sz w:val="24"/>
          <w:szCs w:val="24"/>
          <w:lang w:val="hr-HR" w:eastAsia="hr-HR"/>
        </w:rPr>
        <w:t>) prihvatljive su u pravnom, tehničkom i ekonomskom smislu i ispunjavaju zahtjeve ugovornog organa navedene u tenderskoj dokumentaciji.</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Tenderskom dokumentacijom za predmetnu javnu nabavku u dijelu dokazivanja tehničke i profesionalne sposobnosti pod b) ponuđač je u ponudi bio dužan dostaviti sljedeći dokaz: </w:t>
      </w:r>
    </w:p>
    <w:p w:rsidR="003E7079" w:rsidRPr="00231601" w:rsidRDefault="003E7079" w:rsidP="003E7079">
      <w:pPr>
        <w:pStyle w:val="ListParagraph"/>
        <w:numPr>
          <w:ilvl w:val="0"/>
          <w:numId w:val="4"/>
        </w:numPr>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val="hr-HR" w:eastAsia="hr-HR"/>
        </w:rPr>
      </w:pPr>
      <w:r w:rsidRPr="00231601">
        <w:rPr>
          <w:rFonts w:ascii="Times New Roman" w:eastAsia="Times New Roman" w:hAnsi="Times New Roman" w:cs="Times New Roman"/>
          <w:sz w:val="24"/>
          <w:szCs w:val="24"/>
          <w:lang w:val="hr-HR" w:eastAsia="hr-HR"/>
        </w:rPr>
        <w:t xml:space="preserve">diploma diplomiranog inžinjera građevine, potvrda od strane PIO/MIO kojom se nedvojbeno može utvrditi radni staž za (diplomiranog) inžinjera građevine, uvjerenje o </w:t>
      </w:r>
      <w:r w:rsidRPr="00231601">
        <w:rPr>
          <w:rFonts w:ascii="Times New Roman" w:eastAsia="Times New Roman" w:hAnsi="Times New Roman" w:cs="Times New Roman"/>
          <w:sz w:val="24"/>
          <w:szCs w:val="24"/>
          <w:lang w:val="hr-HR" w:eastAsia="hr-HR"/>
        </w:rPr>
        <w:lastRenderedPageBreak/>
        <w:t>položenom stručnom ispitu ili ugovor o angažovanju diplomiranog inžinjera građevine sa pet godina radnog staža i položenim stručnim ispitom.</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i/>
          <w:sz w:val="24"/>
          <w:szCs w:val="24"/>
          <w:lang w:val="hr-HR" w:eastAsia="hr-HR"/>
        </w:rPr>
      </w:pPr>
      <w:r>
        <w:rPr>
          <w:rFonts w:ascii="Times New Roman" w:eastAsia="Times New Roman" w:hAnsi="Times New Roman" w:cs="Times New Roman"/>
          <w:i/>
          <w:sz w:val="24"/>
          <w:szCs w:val="24"/>
          <w:lang w:val="hr-HR" w:eastAsia="hr-HR"/>
        </w:rPr>
        <w:t xml:space="preserve">A sve u cilju zadovoljavanja materijalnog propisa iz date oblasti: </w:t>
      </w:r>
      <w:r w:rsidRPr="00231601">
        <w:rPr>
          <w:rFonts w:ascii="Times New Roman" w:eastAsia="Times New Roman" w:hAnsi="Times New Roman" w:cs="Times New Roman"/>
          <w:i/>
          <w:sz w:val="24"/>
          <w:szCs w:val="24"/>
          <w:lang w:val="hr-HR" w:eastAsia="hr-HR"/>
        </w:rPr>
        <w:t>b)</w:t>
      </w:r>
      <w:r w:rsidRPr="00231601">
        <w:rPr>
          <w:rFonts w:ascii="Times New Roman" w:eastAsia="Times New Roman" w:hAnsi="Times New Roman" w:cs="Times New Roman"/>
          <w:i/>
          <w:sz w:val="24"/>
          <w:szCs w:val="24"/>
          <w:lang w:val="hr-HR" w:eastAsia="hr-HR"/>
        </w:rPr>
        <w:tab/>
        <w:t xml:space="preserve"> Zakonom o prostornom uređenju i građenju TK, Službene novine Tuzlanskog kantona broj: 6 /11 i 15/13 određeno je da:  Projektiranjem građevina i drugih zahvata u prostoru može se baviti pravna osoba registrirana za poslove projektiranja, uz uvjet da u radnom odnosu ima uposleno najmanje po jednog diplomiranog inženjera sa najmanje pet godina radnog iskustva i položenim stručnim ispitom za svaku vrstu projekta koje radi (arhitektonski, građevinsko, elektro, mašinski itd.), ili da, ukoliko nema uposlene projektante za svaku vrstu projekta kojeg radi, osigura sklapanjem poslovnih ugovora, angažiranje projektanata, diplomiranih inžinjera sa položenim stručnim ispitom  i odgovarajućim stažom, odnosno angažiranje pravnih osoba registriranih za obavljanje djelatnosti projektiranja.</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i/>
          <w:sz w:val="24"/>
          <w:szCs w:val="24"/>
          <w:lang w:val="hr-HR" w:eastAsia="hr-HR"/>
        </w:rPr>
      </w:pPr>
    </w:p>
    <w:p w:rsidR="004A51AD" w:rsidRPr="009F7970" w:rsidRDefault="004A51AD" w:rsidP="004A51AD">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9F7970">
        <w:rPr>
          <w:rFonts w:ascii="Times New Roman" w:eastAsia="Times New Roman" w:hAnsi="Times New Roman" w:cs="Times New Roman"/>
          <w:sz w:val="24"/>
          <w:szCs w:val="24"/>
          <w:lang w:val="hr-HR" w:eastAsia="hr-HR"/>
        </w:rPr>
        <w:t>Ponuđač  DOO NTSI INSTITUT SARAJEVO u ponudi nije dostavio kopiju diplome za  diplomiranog inžinjera građevine, kao ni uvjerenje o položenom stručnom ispitu za dipl. inž građevine, niti dokaz o radnom stažu, kako je to traženo tenderskom dokumentacijom u dijelu zadovoljavanja tehničko-profesionalnih sposobnosti pod b).</w:t>
      </w:r>
    </w:p>
    <w:p w:rsidR="004A51AD" w:rsidRPr="009F7970" w:rsidRDefault="004A51AD" w:rsidP="004A51AD">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9F7970">
        <w:rPr>
          <w:rFonts w:ascii="Times New Roman" w:eastAsia="Times New Roman" w:hAnsi="Times New Roman" w:cs="Times New Roman"/>
          <w:sz w:val="24"/>
          <w:szCs w:val="24"/>
          <w:lang w:val="hr-HR" w:eastAsia="hr-HR"/>
        </w:rPr>
        <w:t>Također u ponudi ponuđač DOO NTSI INSTITUT SARAJEVO nije dostavio Izjavu traženu u dijelu dokazivanja tehničke i profesionalne sposobnosti pod c)</w:t>
      </w:r>
      <w:r w:rsidRPr="009F7970">
        <w:rPr>
          <w:rFonts w:ascii="Times New Roman" w:eastAsia="Times New Roman" w:hAnsi="Times New Roman" w:cs="Times New Roman"/>
          <w:sz w:val="24"/>
          <w:szCs w:val="24"/>
          <w:lang w:val="hr-HR" w:eastAsia="hr-HR"/>
        </w:rPr>
        <w:tab/>
        <w:t>izjavu da će (ukoliko nema) osigurati angažiranje diplomiranih inženjera sa najmanje pet godina radnog iskustva i položenim stručnim ispitom za svaku vrstu projekta koje radi (arhitektonski, građevinsko, elektro, mašinski itd.), sklapanjem poslovnih ugovora sa pravnim ili fizičkim osobama registriranim za poslove projektiranja.</w:t>
      </w:r>
    </w:p>
    <w:p w:rsidR="004A51AD" w:rsidRPr="009F7970" w:rsidRDefault="004A51AD" w:rsidP="004A51AD">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4A51AD" w:rsidRPr="009F7970" w:rsidRDefault="004A51AD" w:rsidP="004A51AD">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9F7970">
        <w:rPr>
          <w:rFonts w:ascii="Times New Roman" w:eastAsia="Times New Roman" w:hAnsi="Times New Roman" w:cs="Times New Roman"/>
          <w:sz w:val="24"/>
          <w:szCs w:val="24"/>
          <w:lang w:val="hr-HR" w:eastAsia="hr-HR"/>
        </w:rPr>
        <w:t>Zbog nedostavljanja traženog dokaza u dijelu tehničko-profesonalne sposobnosti pod b) i c) ponuda ponuđača DOO NTSI INSTITUT SARAJEVO se odbija kao nepotpuna.</w:t>
      </w:r>
    </w:p>
    <w:p w:rsidR="00180C61" w:rsidRDefault="00180C61" w:rsidP="00163F90">
      <w:pPr>
        <w:spacing w:after="0" w:line="240" w:lineRule="auto"/>
        <w:jc w:val="both"/>
        <w:rPr>
          <w:rFonts w:ascii="Times New Roman" w:hAnsi="Times New Roman" w:cs="Times New Roman"/>
          <w:color w:val="000000"/>
          <w:sz w:val="24"/>
          <w:szCs w:val="24"/>
        </w:rPr>
      </w:pPr>
    </w:p>
    <w:p w:rsidR="00180C61" w:rsidRPr="00180C61" w:rsidRDefault="00180C61" w:rsidP="00180C61">
      <w:pPr>
        <w:tabs>
          <w:tab w:val="left" w:pos="8460"/>
        </w:tabs>
        <w:jc w:val="both"/>
        <w:rPr>
          <w:rFonts w:ascii="Times New Roman" w:eastAsia="Times New Roman" w:hAnsi="Times New Roman" w:cs="Times New Roman"/>
          <w:sz w:val="24"/>
          <w:szCs w:val="24"/>
          <w:lang w:val="hr-HR" w:eastAsia="hr-HR"/>
        </w:rPr>
      </w:pPr>
      <w:r w:rsidRPr="00180C61">
        <w:rPr>
          <w:rFonts w:ascii="Times New Roman" w:eastAsia="Times New Roman" w:hAnsi="Times New Roman" w:cs="Times New Roman"/>
          <w:sz w:val="24"/>
          <w:szCs w:val="24"/>
          <w:lang w:val="hr-HR" w:eastAsia="hr-HR"/>
        </w:rPr>
        <w:t>Tokom postupka pregleda i ocjene ponuda na  LOT-u 3 je od ponuđača CPK doo Banja Luka zatraženo pojašnjenje neprirodno niske cijene u skladu sa članom 66. Zakona, jer je na ta tri navedena LOT-a cijena ponude za više od 20% niža od cijene drugorangirane prihvatljive ponude.</w:t>
      </w:r>
    </w:p>
    <w:p w:rsidR="00180C61" w:rsidRPr="00180C61" w:rsidRDefault="00180C61" w:rsidP="00180C61">
      <w:pPr>
        <w:tabs>
          <w:tab w:val="left" w:pos="8460"/>
        </w:tabs>
        <w:jc w:val="both"/>
        <w:rPr>
          <w:rFonts w:ascii="Times New Roman" w:eastAsia="Times New Roman" w:hAnsi="Times New Roman" w:cs="Times New Roman"/>
          <w:sz w:val="24"/>
          <w:szCs w:val="24"/>
          <w:lang w:val="hr-HR" w:eastAsia="hr-HR"/>
        </w:rPr>
      </w:pPr>
      <w:r w:rsidRPr="00180C61">
        <w:rPr>
          <w:rFonts w:ascii="Times New Roman" w:eastAsia="Times New Roman" w:hAnsi="Times New Roman" w:cs="Times New Roman"/>
          <w:sz w:val="24"/>
          <w:szCs w:val="24"/>
          <w:lang w:val="hr-HR" w:eastAsia="hr-HR"/>
        </w:rPr>
        <w:t>Ponuđač CPK doo Banja Luka je dokumentacijom broj: 319-3/22 dostavljenom 15.03.2022. godine, u ostavljenom roku, obrazložio neprirodno nisku cijenu u skladu sa članom 66. Zakona. Ovo obrazloženje je Komisija u potpunosti prihvatila.</w:t>
      </w:r>
    </w:p>
    <w:p w:rsidR="00DB7BA0" w:rsidRDefault="00231C1A" w:rsidP="00231C1A">
      <w:pPr>
        <w:spacing w:after="0" w:line="240" w:lineRule="auto"/>
        <w:jc w:val="both"/>
        <w:rPr>
          <w:rFonts w:ascii="Times New Roman" w:eastAsia="Times New Roman" w:hAnsi="Times New Roman" w:cs="Times New Roman"/>
          <w:bCs/>
          <w:sz w:val="24"/>
          <w:szCs w:val="24"/>
          <w:lang w:val="hr-HR" w:eastAsia="hr-HR"/>
        </w:rPr>
      </w:pPr>
      <w:bookmarkStart w:id="1" w:name="_GoBack"/>
      <w:bookmarkEnd w:id="1"/>
      <w:r w:rsidRPr="006A5064">
        <w:rPr>
          <w:rFonts w:ascii="Times New Roman" w:eastAsia="Times New Roman" w:hAnsi="Times New Roman" w:cs="Times New Roman"/>
          <w:bCs/>
          <w:sz w:val="24"/>
          <w:szCs w:val="24"/>
          <w:lang w:val="hr-HR" w:eastAsia="hr-HR"/>
        </w:rPr>
        <w:t xml:space="preserve">U postupku donošenja ove odluke, posebno su cijenjene činjenice da je Komisija, pravilno i potpuno, izvršila ocjenu kvalificiranosti ponuđača te ocjenu prispjelih ponuda, u skladu sa kriterijima iz tenderske dokumentacije. U postupku ocjene provedenog postupka, rukovodilac ugovornog organa nije našao razloge, nepravilnosti niti propuste u radu koji bi eventualno bili osnov za neprihvaćanje preporuke Komisije za javne nabavke. Naime, u postupku je ocijenjeno da je Komisija u svemu pravilno postupila te da je izbor najpovoljnijeg ponuđača izvršen u skladu sa Zakonom o javnim nabavkama Bosne i Hercegovine, podzakonskim aktima, internim aktima i tenderskim dokumentom. </w:t>
      </w:r>
    </w:p>
    <w:p w:rsidR="00DB7BA0" w:rsidRDefault="00DB7BA0" w:rsidP="00231C1A">
      <w:pPr>
        <w:spacing w:after="0" w:line="240" w:lineRule="auto"/>
        <w:jc w:val="both"/>
        <w:rPr>
          <w:rFonts w:ascii="Times New Roman" w:eastAsia="Times New Roman" w:hAnsi="Times New Roman" w:cs="Times New Roman"/>
          <w:bCs/>
          <w:sz w:val="24"/>
          <w:szCs w:val="24"/>
          <w:lang w:val="hr-HR" w:eastAsia="hr-HR"/>
        </w:rPr>
      </w:pPr>
    </w:p>
    <w:p w:rsidR="003537BD" w:rsidRDefault="003537BD" w:rsidP="00231C1A">
      <w:pPr>
        <w:spacing w:after="0" w:line="240" w:lineRule="auto"/>
        <w:jc w:val="both"/>
        <w:rPr>
          <w:rFonts w:ascii="Times New Roman" w:eastAsia="Times New Roman" w:hAnsi="Times New Roman" w:cs="Times New Roman"/>
          <w:bCs/>
          <w:sz w:val="24"/>
          <w:szCs w:val="24"/>
          <w:lang w:val="hr-HR" w:eastAsia="hr-HR"/>
        </w:rPr>
      </w:pPr>
    </w:p>
    <w:p w:rsidR="00231C1A" w:rsidRPr="006A5064" w:rsidRDefault="00231C1A" w:rsidP="00231C1A">
      <w:pPr>
        <w:spacing w:after="0" w:line="240" w:lineRule="auto"/>
        <w:jc w:val="both"/>
        <w:rPr>
          <w:rFonts w:ascii="Times New Roman" w:eastAsia="Times New Roman" w:hAnsi="Times New Roman" w:cs="Times New Roman"/>
          <w:bCs/>
          <w:sz w:val="24"/>
          <w:szCs w:val="24"/>
          <w:lang w:val="hr-HR" w:eastAsia="hr-HR"/>
        </w:rPr>
      </w:pPr>
      <w:r w:rsidRPr="006A5064">
        <w:rPr>
          <w:rFonts w:ascii="Times New Roman" w:eastAsia="Times New Roman" w:hAnsi="Times New Roman" w:cs="Times New Roman"/>
          <w:bCs/>
          <w:sz w:val="24"/>
          <w:szCs w:val="24"/>
          <w:lang w:val="hr-HR" w:eastAsia="hr-HR"/>
        </w:rPr>
        <w:t>Uvidom u priloženu dokumentaciju, nesporno je da je izabrani ponuđač najbolje ocijenjen zbog utvrđenog kriterija najniže cijene, kako slijedi:</w:t>
      </w:r>
    </w:p>
    <w:p w:rsidR="00DB7BA0" w:rsidRDefault="00DB7BA0"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4A51AD" w:rsidRPr="004A51AD" w:rsidRDefault="004A51AD" w:rsidP="004A51AD">
      <w:pPr>
        <w:autoSpaceDE w:val="0"/>
        <w:autoSpaceDN w:val="0"/>
        <w:adjustRightInd w:val="0"/>
        <w:spacing w:after="0" w:line="240" w:lineRule="auto"/>
        <w:jc w:val="center"/>
        <w:rPr>
          <w:rFonts w:ascii="Times New Roman" w:eastAsia="TimesNewRoman" w:hAnsi="Times New Roman" w:cs="Times New Roman"/>
          <w:sz w:val="24"/>
          <w:szCs w:val="24"/>
        </w:rPr>
      </w:pPr>
      <w:r w:rsidRPr="004A51AD">
        <w:rPr>
          <w:rFonts w:ascii="Times New Roman" w:eastAsia="TimesNewRoman" w:hAnsi="Times New Roman" w:cs="Times New Roman"/>
          <w:sz w:val="24"/>
          <w:szCs w:val="24"/>
        </w:rPr>
        <w:t>LOT 3- Izrada glavnog projekta smirivanja saobraćaja na cestama R-456 Previle-Jasenica-Humci-Šibošnica, R-458 Simin Han- Gornja Tuzla – Površnice i R-459Tuzla – Dokanj – Šibošnica</w:t>
      </w:r>
    </w:p>
    <w:p w:rsidR="004A51AD" w:rsidRPr="004A51AD" w:rsidRDefault="004A51AD" w:rsidP="004A51AD">
      <w:pPr>
        <w:autoSpaceDE w:val="0"/>
        <w:autoSpaceDN w:val="0"/>
        <w:adjustRightInd w:val="0"/>
        <w:spacing w:after="0" w:line="240" w:lineRule="auto"/>
        <w:jc w:val="both"/>
        <w:rPr>
          <w:rFonts w:ascii="Times New Roman" w:eastAsia="Times New Roman" w:hAnsi="Times New Roman" w:cs="Times New Roman"/>
          <w:sz w:val="24"/>
          <w:szCs w:val="24"/>
          <w:lang w:eastAsia="bs-Latn-BA"/>
        </w:rPr>
      </w:pPr>
    </w:p>
    <w:tbl>
      <w:tblPr>
        <w:tblStyle w:val="TableGrid"/>
        <w:tblW w:w="9067" w:type="dxa"/>
        <w:tblLook w:val="04A0" w:firstRow="1" w:lastRow="0" w:firstColumn="1" w:lastColumn="0" w:noHBand="0" w:noVBand="1"/>
      </w:tblPr>
      <w:tblGrid>
        <w:gridCol w:w="696"/>
        <w:gridCol w:w="3707"/>
        <w:gridCol w:w="2685"/>
        <w:gridCol w:w="1979"/>
      </w:tblGrid>
      <w:tr w:rsidR="004A51AD" w:rsidRPr="004A51AD" w:rsidTr="00354179">
        <w:tc>
          <w:tcPr>
            <w:tcW w:w="675" w:type="dxa"/>
          </w:tcPr>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r w:rsidRPr="004A51AD">
              <w:rPr>
                <w:rFonts w:ascii="Times New Roman" w:eastAsia="Times New Roman" w:hAnsi="Times New Roman" w:cs="Times New Roman"/>
                <w:sz w:val="24"/>
                <w:szCs w:val="24"/>
                <w:lang w:val="hr-HR" w:eastAsia="hr-HR"/>
              </w:rPr>
              <w:t>R.br.</w:t>
            </w:r>
          </w:p>
        </w:tc>
        <w:tc>
          <w:tcPr>
            <w:tcW w:w="3715" w:type="dxa"/>
          </w:tcPr>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r w:rsidRPr="004A51AD">
              <w:rPr>
                <w:rFonts w:ascii="Times New Roman" w:eastAsia="Times New Roman" w:hAnsi="Times New Roman" w:cs="Times New Roman"/>
                <w:sz w:val="24"/>
                <w:szCs w:val="24"/>
                <w:lang w:val="hr-HR" w:eastAsia="hr-HR"/>
              </w:rPr>
              <w:t>Naziv ponuđača</w:t>
            </w:r>
          </w:p>
        </w:tc>
        <w:tc>
          <w:tcPr>
            <w:tcW w:w="2693" w:type="dxa"/>
          </w:tcPr>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r w:rsidRPr="004A51AD">
              <w:rPr>
                <w:rFonts w:ascii="Times New Roman" w:eastAsia="Times New Roman" w:hAnsi="Times New Roman" w:cs="Times New Roman"/>
                <w:sz w:val="24"/>
                <w:szCs w:val="24"/>
                <w:lang w:val="hr-HR" w:eastAsia="hr-HR"/>
              </w:rPr>
              <w:t>Cijena bez PDV-a</w:t>
            </w:r>
          </w:p>
        </w:tc>
        <w:tc>
          <w:tcPr>
            <w:tcW w:w="1984" w:type="dxa"/>
          </w:tcPr>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r w:rsidRPr="004A51AD">
              <w:rPr>
                <w:rFonts w:ascii="Times New Roman" w:eastAsia="Times New Roman" w:hAnsi="Times New Roman" w:cs="Times New Roman"/>
                <w:sz w:val="24"/>
                <w:szCs w:val="24"/>
                <w:lang w:val="hr-HR" w:eastAsia="hr-HR"/>
              </w:rPr>
              <w:t>Broj bodova</w:t>
            </w:r>
          </w:p>
        </w:tc>
      </w:tr>
      <w:tr w:rsidR="004A51AD" w:rsidRPr="004A51AD" w:rsidTr="00354179">
        <w:trPr>
          <w:trHeight w:val="406"/>
        </w:trPr>
        <w:tc>
          <w:tcPr>
            <w:tcW w:w="675" w:type="dxa"/>
          </w:tcPr>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p>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r w:rsidRPr="004A51AD">
              <w:rPr>
                <w:rFonts w:ascii="Times New Roman" w:eastAsia="Times New Roman" w:hAnsi="Times New Roman" w:cs="Times New Roman"/>
                <w:sz w:val="24"/>
                <w:szCs w:val="24"/>
                <w:lang w:val="hr-HR" w:eastAsia="hr-HR"/>
              </w:rPr>
              <w:t>1.</w:t>
            </w:r>
          </w:p>
        </w:tc>
        <w:tc>
          <w:tcPr>
            <w:tcW w:w="3715" w:type="dxa"/>
          </w:tcPr>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r w:rsidRPr="004A51AD">
              <w:rPr>
                <w:rFonts w:ascii="Times New Roman" w:eastAsia="Times New Roman" w:hAnsi="Times New Roman" w:cs="Times New Roman"/>
                <w:sz w:val="24"/>
                <w:szCs w:val="24"/>
                <w:lang w:val="hr-HR" w:eastAsia="hr-HR"/>
              </w:rPr>
              <w:t>DOO CPK BANJA LUKA</w:t>
            </w:r>
          </w:p>
        </w:tc>
        <w:tc>
          <w:tcPr>
            <w:tcW w:w="2693" w:type="dxa"/>
          </w:tcPr>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p>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r w:rsidRPr="004A51AD">
              <w:rPr>
                <w:rFonts w:ascii="Times New Roman" w:eastAsia="Times New Roman" w:hAnsi="Times New Roman" w:cs="Times New Roman"/>
                <w:sz w:val="24"/>
                <w:szCs w:val="24"/>
                <w:lang w:val="hr-HR" w:eastAsia="hr-HR"/>
              </w:rPr>
              <w:t>2.470,00</w:t>
            </w:r>
          </w:p>
        </w:tc>
        <w:tc>
          <w:tcPr>
            <w:tcW w:w="1984" w:type="dxa"/>
          </w:tcPr>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p>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r w:rsidRPr="004A51AD">
              <w:rPr>
                <w:rFonts w:ascii="Times New Roman" w:eastAsia="Times New Roman" w:hAnsi="Times New Roman" w:cs="Times New Roman"/>
                <w:sz w:val="24"/>
                <w:szCs w:val="24"/>
                <w:lang w:val="hr-HR" w:eastAsia="hr-HR"/>
              </w:rPr>
              <w:t>100</w:t>
            </w:r>
          </w:p>
        </w:tc>
      </w:tr>
      <w:tr w:rsidR="004A51AD" w:rsidRPr="004A51AD" w:rsidTr="00354179">
        <w:tc>
          <w:tcPr>
            <w:tcW w:w="675" w:type="dxa"/>
          </w:tcPr>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r w:rsidRPr="004A51AD">
              <w:rPr>
                <w:rFonts w:ascii="Times New Roman" w:eastAsia="Times New Roman" w:hAnsi="Times New Roman" w:cs="Times New Roman"/>
                <w:sz w:val="24"/>
                <w:szCs w:val="24"/>
                <w:lang w:val="hr-HR" w:eastAsia="hr-HR"/>
              </w:rPr>
              <w:t>2.</w:t>
            </w:r>
          </w:p>
        </w:tc>
        <w:tc>
          <w:tcPr>
            <w:tcW w:w="3715" w:type="dxa"/>
          </w:tcPr>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r w:rsidRPr="004A51AD">
              <w:rPr>
                <w:rFonts w:ascii="Times New Roman" w:eastAsia="Times New Roman" w:hAnsi="Times New Roman" w:cs="Times New Roman"/>
                <w:sz w:val="24"/>
                <w:szCs w:val="24"/>
                <w:lang w:val="hr-HR" w:eastAsia="hr-HR"/>
              </w:rPr>
              <w:t>DOO INK CONSTRUCTOR BANJA LUKA</w:t>
            </w:r>
          </w:p>
        </w:tc>
        <w:tc>
          <w:tcPr>
            <w:tcW w:w="2693" w:type="dxa"/>
          </w:tcPr>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r w:rsidRPr="004A51AD">
              <w:rPr>
                <w:rFonts w:ascii="Times New Roman" w:eastAsia="Times New Roman" w:hAnsi="Times New Roman" w:cs="Times New Roman"/>
                <w:sz w:val="24"/>
                <w:szCs w:val="24"/>
                <w:lang w:val="hr-HR" w:eastAsia="hr-HR"/>
              </w:rPr>
              <w:t>3.500,00</w:t>
            </w:r>
          </w:p>
        </w:tc>
        <w:tc>
          <w:tcPr>
            <w:tcW w:w="1984" w:type="dxa"/>
          </w:tcPr>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r w:rsidRPr="004A51AD">
              <w:rPr>
                <w:rFonts w:ascii="Times New Roman" w:eastAsia="Times New Roman" w:hAnsi="Times New Roman" w:cs="Times New Roman"/>
                <w:sz w:val="24"/>
                <w:szCs w:val="24"/>
                <w:lang w:val="hr-HR" w:eastAsia="hr-HR"/>
              </w:rPr>
              <w:t>70</w:t>
            </w:r>
          </w:p>
        </w:tc>
      </w:tr>
      <w:tr w:rsidR="004A51AD" w:rsidRPr="004A51AD" w:rsidTr="00354179">
        <w:tc>
          <w:tcPr>
            <w:tcW w:w="675" w:type="dxa"/>
          </w:tcPr>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r w:rsidRPr="004A51AD">
              <w:rPr>
                <w:rFonts w:ascii="Times New Roman" w:eastAsia="Times New Roman" w:hAnsi="Times New Roman" w:cs="Times New Roman"/>
                <w:sz w:val="24"/>
                <w:szCs w:val="24"/>
                <w:lang w:val="hr-HR" w:eastAsia="hr-HR"/>
              </w:rPr>
              <w:t>3.</w:t>
            </w:r>
          </w:p>
        </w:tc>
        <w:tc>
          <w:tcPr>
            <w:tcW w:w="3715" w:type="dxa"/>
          </w:tcPr>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r w:rsidRPr="004A51AD">
              <w:rPr>
                <w:rFonts w:ascii="Times New Roman" w:eastAsia="Times New Roman" w:hAnsi="Times New Roman" w:cs="Times New Roman"/>
                <w:sz w:val="24"/>
                <w:szCs w:val="24"/>
                <w:lang w:val="hr-HR" w:eastAsia="hr-HR"/>
              </w:rPr>
              <w:t>DOO WIDE VISOKO</w:t>
            </w:r>
          </w:p>
        </w:tc>
        <w:tc>
          <w:tcPr>
            <w:tcW w:w="2693" w:type="dxa"/>
          </w:tcPr>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r w:rsidRPr="004A51AD">
              <w:rPr>
                <w:rFonts w:ascii="Times New Roman" w:eastAsia="Times New Roman" w:hAnsi="Times New Roman" w:cs="Times New Roman"/>
                <w:sz w:val="24"/>
                <w:szCs w:val="24"/>
                <w:lang w:val="hr-HR" w:eastAsia="hr-HR"/>
              </w:rPr>
              <w:t>5.121,00</w:t>
            </w:r>
          </w:p>
        </w:tc>
        <w:tc>
          <w:tcPr>
            <w:tcW w:w="1984" w:type="dxa"/>
          </w:tcPr>
          <w:p w:rsidR="004A51AD" w:rsidRPr="004A51AD" w:rsidRDefault="004A51AD" w:rsidP="00354179">
            <w:pPr>
              <w:autoSpaceDE w:val="0"/>
              <w:autoSpaceDN w:val="0"/>
              <w:adjustRightInd w:val="0"/>
              <w:jc w:val="center"/>
              <w:rPr>
                <w:rFonts w:ascii="Times New Roman" w:eastAsia="Times New Roman" w:hAnsi="Times New Roman" w:cs="Times New Roman"/>
                <w:sz w:val="24"/>
                <w:szCs w:val="24"/>
                <w:lang w:val="hr-HR" w:eastAsia="hr-HR"/>
              </w:rPr>
            </w:pPr>
            <w:r w:rsidRPr="004A51AD">
              <w:rPr>
                <w:rFonts w:ascii="Times New Roman" w:eastAsia="Times New Roman" w:hAnsi="Times New Roman" w:cs="Times New Roman"/>
                <w:sz w:val="24"/>
                <w:szCs w:val="24"/>
                <w:lang w:val="hr-HR" w:eastAsia="hr-HR"/>
              </w:rPr>
              <w:t>48</w:t>
            </w:r>
          </w:p>
        </w:tc>
      </w:tr>
    </w:tbl>
    <w:p w:rsidR="003537BD" w:rsidRDefault="003537BD" w:rsidP="00D83B4C">
      <w:pPr>
        <w:spacing w:after="0" w:line="240" w:lineRule="auto"/>
        <w:jc w:val="both"/>
        <w:rPr>
          <w:rFonts w:ascii="Times New Roman" w:eastAsia="Times New Roman" w:hAnsi="Times New Roman" w:cs="Times New Roman"/>
          <w:b/>
          <w:bCs/>
          <w:sz w:val="24"/>
          <w:szCs w:val="24"/>
          <w:lang w:eastAsia="hr-HR"/>
        </w:rPr>
      </w:pPr>
    </w:p>
    <w:p w:rsidR="003E7079" w:rsidRPr="003537BD" w:rsidRDefault="003E7079" w:rsidP="00D83B4C">
      <w:pPr>
        <w:spacing w:after="0" w:line="240" w:lineRule="auto"/>
        <w:jc w:val="both"/>
        <w:rPr>
          <w:rFonts w:ascii="Times New Roman" w:eastAsia="Times New Roman" w:hAnsi="Times New Roman" w:cs="Times New Roman"/>
          <w:b/>
          <w:bCs/>
          <w:sz w:val="24"/>
          <w:szCs w:val="24"/>
          <w:lang w:eastAsia="hr-HR"/>
        </w:rPr>
      </w:pPr>
    </w:p>
    <w:p w:rsidR="00231C1A" w:rsidRPr="006A5064" w:rsidRDefault="00231C1A" w:rsidP="00231C1A">
      <w:pPr>
        <w:spacing w:after="0" w:line="240" w:lineRule="auto"/>
        <w:jc w:val="both"/>
        <w:rPr>
          <w:rFonts w:ascii="Times New Roman" w:eastAsia="Times New Roman" w:hAnsi="Times New Roman" w:cs="Times New Roman"/>
          <w:sz w:val="24"/>
          <w:szCs w:val="24"/>
          <w:lang w:eastAsia="hr-HR"/>
        </w:rPr>
      </w:pPr>
      <w:r w:rsidRPr="003537BD">
        <w:rPr>
          <w:rFonts w:ascii="Times New Roman" w:eastAsia="Times New Roman" w:hAnsi="Times New Roman" w:cs="Times New Roman"/>
          <w:sz w:val="24"/>
          <w:szCs w:val="24"/>
          <w:lang w:eastAsia="hr-HR"/>
        </w:rPr>
        <w:t>Iz navedenih razloga, primjenom člana 64. stav 1. Zakona o javnim nabavkama Bosne i</w:t>
      </w:r>
      <w:r w:rsidRPr="006A5064">
        <w:rPr>
          <w:rFonts w:ascii="Times New Roman" w:eastAsia="Times New Roman" w:hAnsi="Times New Roman" w:cs="Times New Roman"/>
          <w:sz w:val="24"/>
          <w:szCs w:val="24"/>
          <w:lang w:eastAsia="hr-HR"/>
        </w:rPr>
        <w:t xml:space="preserve"> Hercegovine, odlučeno je kao u dispozitivu. </w:t>
      </w:r>
    </w:p>
    <w:p w:rsidR="00456342" w:rsidRPr="006A5064" w:rsidRDefault="00456342" w:rsidP="00604D0E">
      <w:pPr>
        <w:spacing w:after="0" w:line="240" w:lineRule="auto"/>
        <w:jc w:val="both"/>
        <w:rPr>
          <w:rFonts w:ascii="Times New Roman" w:hAnsi="Times New Roman" w:cs="Times New Roman"/>
          <w:color w:val="000000"/>
          <w:sz w:val="24"/>
          <w:szCs w:val="24"/>
        </w:rPr>
      </w:pPr>
    </w:p>
    <w:p w:rsidR="00FE3462" w:rsidRPr="006A5064" w:rsidRDefault="00FE3462" w:rsidP="00604D0E">
      <w:pPr>
        <w:spacing w:after="0" w:line="240" w:lineRule="auto"/>
        <w:jc w:val="both"/>
        <w:rPr>
          <w:rFonts w:ascii="Times New Roman" w:hAnsi="Times New Roman" w:cs="Times New Roman"/>
          <w:sz w:val="24"/>
          <w:szCs w:val="24"/>
        </w:rPr>
      </w:pPr>
    </w:p>
    <w:p w:rsidR="00EC0310" w:rsidRPr="006A5064" w:rsidRDefault="00EC0310" w:rsidP="00604D0E">
      <w:pPr>
        <w:spacing w:after="0" w:line="240" w:lineRule="auto"/>
        <w:jc w:val="both"/>
        <w:rPr>
          <w:rFonts w:ascii="Times New Roman" w:hAnsi="Times New Roman" w:cs="Times New Roman"/>
          <w:b/>
          <w:sz w:val="24"/>
          <w:szCs w:val="24"/>
        </w:rPr>
      </w:pPr>
      <w:r w:rsidRPr="006A5064">
        <w:rPr>
          <w:rFonts w:ascii="Times New Roman" w:hAnsi="Times New Roman" w:cs="Times New Roman"/>
          <w:b/>
          <w:sz w:val="24"/>
          <w:szCs w:val="24"/>
        </w:rPr>
        <w:t xml:space="preserve">POUKA O PRAVNOM LIJEKU </w:t>
      </w:r>
    </w:p>
    <w:p w:rsidR="00EC0310" w:rsidRPr="006A5064" w:rsidRDefault="00EC0310" w:rsidP="00604D0E">
      <w:pPr>
        <w:spacing w:after="0" w:line="240" w:lineRule="auto"/>
        <w:jc w:val="both"/>
        <w:rPr>
          <w:rFonts w:ascii="Times New Roman" w:hAnsi="Times New Roman" w:cs="Times New Roman"/>
          <w:sz w:val="24"/>
          <w:szCs w:val="24"/>
        </w:rPr>
      </w:pPr>
      <w:r w:rsidRPr="006A5064">
        <w:rPr>
          <w:rFonts w:ascii="Times New Roman" w:hAnsi="Times New Roman" w:cs="Times New Roman"/>
          <w:sz w:val="24"/>
          <w:szCs w:val="24"/>
        </w:rPr>
        <w:t>Protiv ove odluke može se izjaviti žalba</w:t>
      </w:r>
      <w:r w:rsidR="000A0EB9" w:rsidRPr="006A5064">
        <w:rPr>
          <w:rFonts w:ascii="Times New Roman" w:hAnsi="Times New Roman" w:cs="Times New Roman"/>
          <w:sz w:val="24"/>
          <w:szCs w:val="24"/>
        </w:rPr>
        <w:t xml:space="preserve"> Uredu za razmatranje žalbi, putem Ugovornog organa</w:t>
      </w:r>
      <w:r w:rsidRPr="006A5064">
        <w:rPr>
          <w:rFonts w:ascii="Times New Roman" w:hAnsi="Times New Roman" w:cs="Times New Roman"/>
          <w:sz w:val="24"/>
          <w:szCs w:val="24"/>
        </w:rPr>
        <w:t>, najkasnije u roku od 10 (deset) dana od dana prijema ove odluke.</w:t>
      </w:r>
    </w:p>
    <w:p w:rsidR="000A0EB9" w:rsidRDefault="000A0EB9" w:rsidP="00604D0E">
      <w:pPr>
        <w:spacing w:after="0" w:line="240" w:lineRule="auto"/>
        <w:jc w:val="both"/>
        <w:rPr>
          <w:rFonts w:ascii="Times New Roman" w:hAnsi="Times New Roman" w:cs="Times New Roman"/>
          <w:sz w:val="24"/>
          <w:szCs w:val="24"/>
        </w:rPr>
      </w:pPr>
    </w:p>
    <w:p w:rsidR="002C7801" w:rsidRDefault="002C7801" w:rsidP="002C7801">
      <w:pPr>
        <w:jc w:val="both"/>
        <w:rPr>
          <w:rFonts w:ascii="Times New Roman" w:hAnsi="Times New Roman" w:cs="Times New Roman"/>
          <w:sz w:val="24"/>
          <w:szCs w:val="24"/>
        </w:rPr>
      </w:pPr>
    </w:p>
    <w:p w:rsidR="002C7801" w:rsidRPr="002E64E0" w:rsidRDefault="00EC0310" w:rsidP="002C7801">
      <w:pPr>
        <w:jc w:val="both"/>
        <w:rPr>
          <w:rFonts w:ascii="Times New Roman" w:hAnsi="Times New Roman" w:cs="Times New Roman"/>
          <w:bCs/>
          <w:sz w:val="24"/>
          <w:szCs w:val="24"/>
        </w:rPr>
      </w:pPr>
      <w:r w:rsidRPr="006A5064">
        <w:rPr>
          <w:rFonts w:ascii="Times New Roman" w:hAnsi="Times New Roman" w:cs="Times New Roman"/>
          <w:sz w:val="24"/>
          <w:szCs w:val="24"/>
        </w:rPr>
        <w:t xml:space="preserve">                                              </w:t>
      </w:r>
      <w:r w:rsidR="004D61F2" w:rsidRPr="006A5064">
        <w:rPr>
          <w:rFonts w:ascii="Times New Roman" w:hAnsi="Times New Roman" w:cs="Times New Roman"/>
          <w:sz w:val="24"/>
          <w:szCs w:val="24"/>
        </w:rPr>
        <w:t xml:space="preserve">                 </w:t>
      </w:r>
      <w:r w:rsidRPr="006A5064">
        <w:rPr>
          <w:rFonts w:ascii="Times New Roman" w:hAnsi="Times New Roman" w:cs="Times New Roman"/>
          <w:sz w:val="24"/>
          <w:szCs w:val="24"/>
        </w:rPr>
        <w:t xml:space="preserve">          </w:t>
      </w:r>
      <w:r w:rsidR="006A5064">
        <w:rPr>
          <w:rFonts w:ascii="Times New Roman" w:hAnsi="Times New Roman" w:cs="Times New Roman"/>
          <w:sz w:val="24"/>
          <w:szCs w:val="24"/>
        </w:rPr>
        <w:t xml:space="preserve">                               </w:t>
      </w:r>
      <w:r w:rsidR="008E175E">
        <w:rPr>
          <w:rFonts w:ascii="Times New Roman" w:hAnsi="Times New Roman" w:cs="Times New Roman"/>
          <w:bCs/>
          <w:sz w:val="24"/>
          <w:szCs w:val="24"/>
        </w:rPr>
        <w:t xml:space="preserve"> </w:t>
      </w:r>
      <w:r w:rsidR="002C7801">
        <w:rPr>
          <w:rFonts w:ascii="Times New Roman" w:hAnsi="Times New Roman" w:cs="Times New Roman"/>
          <w:bCs/>
          <w:sz w:val="24"/>
          <w:szCs w:val="24"/>
        </w:rPr>
        <w:t xml:space="preserve"> </w:t>
      </w:r>
      <w:r w:rsidR="002C7801" w:rsidRPr="002E64E0">
        <w:rPr>
          <w:rFonts w:ascii="Times New Roman" w:hAnsi="Times New Roman" w:cs="Times New Roman"/>
          <w:bCs/>
          <w:sz w:val="24"/>
          <w:szCs w:val="24"/>
        </w:rPr>
        <w:t>DIREKTOR:</w:t>
      </w:r>
    </w:p>
    <w:p w:rsidR="002C7801" w:rsidRPr="002E64E0" w:rsidRDefault="002C7801" w:rsidP="002C7801">
      <w:pPr>
        <w:spacing w:after="0" w:line="240" w:lineRule="auto"/>
        <w:jc w:val="both"/>
        <w:rPr>
          <w:rFonts w:ascii="Times New Roman" w:hAnsi="Times New Roman" w:cs="Times New Roman"/>
          <w:bCs/>
          <w:sz w:val="24"/>
          <w:szCs w:val="24"/>
        </w:rPr>
      </w:pPr>
      <w:r w:rsidRPr="002E64E0">
        <w:rPr>
          <w:rFonts w:ascii="Times New Roman" w:hAnsi="Times New Roman" w:cs="Times New Roman"/>
          <w:bCs/>
          <w:sz w:val="24"/>
          <w:szCs w:val="24"/>
        </w:rPr>
        <w:t xml:space="preserve">                                                                                                   _______________________</w:t>
      </w:r>
    </w:p>
    <w:p w:rsidR="002C7801" w:rsidRPr="002E64E0" w:rsidRDefault="002C7801" w:rsidP="002C7801">
      <w:pPr>
        <w:spacing w:after="0" w:line="240" w:lineRule="auto"/>
        <w:jc w:val="both"/>
        <w:rPr>
          <w:rFonts w:ascii="Times New Roman" w:hAnsi="Times New Roman" w:cs="Times New Roman"/>
          <w:bCs/>
          <w:sz w:val="24"/>
          <w:szCs w:val="24"/>
        </w:rPr>
      </w:pPr>
      <w:r w:rsidRPr="002E6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6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64E0">
        <w:rPr>
          <w:rFonts w:ascii="Times New Roman" w:hAnsi="Times New Roman" w:cs="Times New Roman"/>
          <w:bCs/>
          <w:sz w:val="24"/>
          <w:szCs w:val="24"/>
        </w:rPr>
        <w:t xml:space="preserve"> </w:t>
      </w:r>
      <w:r w:rsidR="008E175E">
        <w:rPr>
          <w:rFonts w:ascii="Times New Roman" w:hAnsi="Times New Roman" w:cs="Times New Roman"/>
          <w:bCs/>
          <w:sz w:val="24"/>
          <w:szCs w:val="24"/>
        </w:rPr>
        <w:t>Zijad Omerčić,</w:t>
      </w:r>
      <w:r>
        <w:rPr>
          <w:rFonts w:ascii="Times New Roman" w:hAnsi="Times New Roman" w:cs="Times New Roman"/>
          <w:bCs/>
          <w:sz w:val="24"/>
          <w:szCs w:val="24"/>
        </w:rPr>
        <w:t xml:space="preserve"> dipl.</w:t>
      </w:r>
      <w:r w:rsidR="008E175E">
        <w:rPr>
          <w:rFonts w:ascii="Times New Roman" w:hAnsi="Times New Roman" w:cs="Times New Roman"/>
          <w:bCs/>
          <w:sz w:val="24"/>
          <w:szCs w:val="24"/>
        </w:rPr>
        <w:t xml:space="preserve"> pravnik</w:t>
      </w:r>
    </w:p>
    <w:p w:rsidR="000A0EB9" w:rsidRPr="006A5064" w:rsidRDefault="004D61F2" w:rsidP="002C7801">
      <w:pPr>
        <w:spacing w:after="0" w:line="240" w:lineRule="auto"/>
        <w:rPr>
          <w:rFonts w:ascii="Times New Roman" w:hAnsi="Times New Roman" w:cs="Times New Roman"/>
          <w:sz w:val="24"/>
          <w:szCs w:val="24"/>
        </w:rPr>
      </w:pPr>
      <w:r w:rsidRPr="006A5064">
        <w:rPr>
          <w:rFonts w:ascii="Times New Roman" w:hAnsi="Times New Roman" w:cs="Times New Roman"/>
          <w:sz w:val="24"/>
          <w:szCs w:val="24"/>
        </w:rPr>
        <w:t xml:space="preserve"> </w:t>
      </w:r>
    </w:p>
    <w:p w:rsidR="000A0EB9" w:rsidRPr="006A5064" w:rsidRDefault="000A0EB9" w:rsidP="00EC0310">
      <w:pPr>
        <w:spacing w:before="240" w:after="0" w:line="240" w:lineRule="auto"/>
        <w:contextualSpacing/>
        <w:rPr>
          <w:rFonts w:ascii="Times New Roman" w:hAnsi="Times New Roman" w:cs="Times New Roman"/>
          <w:sz w:val="24"/>
          <w:szCs w:val="24"/>
        </w:rPr>
      </w:pP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Dostaviti:</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Ponuđačima koji su učestvovali u javnoj nabavci</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evidencija</w:t>
      </w:r>
    </w:p>
    <w:p w:rsidR="00EC0310" w:rsidRPr="006A5064" w:rsidRDefault="00EC0310" w:rsidP="00604D0E">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xml:space="preserve">- arhiva </w:t>
      </w:r>
    </w:p>
    <w:p w:rsidR="00F8594F" w:rsidRPr="006A5064" w:rsidRDefault="00F8594F">
      <w:pPr>
        <w:rPr>
          <w:rFonts w:ascii="Times New Roman" w:hAnsi="Times New Roman" w:cs="Times New Roman"/>
          <w:sz w:val="24"/>
          <w:szCs w:val="24"/>
        </w:rPr>
      </w:pPr>
    </w:p>
    <w:sectPr w:rsidR="00F8594F" w:rsidRPr="006A50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AC" w:rsidRDefault="005B21AC" w:rsidP="006C31A4">
      <w:pPr>
        <w:spacing w:after="0" w:line="240" w:lineRule="auto"/>
      </w:pPr>
      <w:r>
        <w:separator/>
      </w:r>
    </w:p>
  </w:endnote>
  <w:endnote w:type="continuationSeparator" w:id="0">
    <w:p w:rsidR="005B21AC" w:rsidRDefault="005B21AC" w:rsidP="006C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228920"/>
      <w:docPartObj>
        <w:docPartGallery w:val="Page Numbers (Bottom of Page)"/>
        <w:docPartUnique/>
      </w:docPartObj>
    </w:sdtPr>
    <w:sdtEndPr>
      <w:rPr>
        <w:noProof/>
      </w:rPr>
    </w:sdtEndPr>
    <w:sdtContent>
      <w:p w:rsidR="00DC605E" w:rsidRDefault="00DC605E">
        <w:pPr>
          <w:pStyle w:val="Footer"/>
          <w:jc w:val="right"/>
        </w:pPr>
        <w:r>
          <w:fldChar w:fldCharType="begin"/>
        </w:r>
        <w:r>
          <w:instrText xml:space="preserve"> PAGE   \* MERGEFORMAT </w:instrText>
        </w:r>
        <w:r>
          <w:fldChar w:fldCharType="separate"/>
        </w:r>
        <w:r w:rsidR="00180C61">
          <w:rPr>
            <w:noProof/>
          </w:rPr>
          <w:t>4</w:t>
        </w:r>
        <w:r>
          <w:rPr>
            <w:noProof/>
          </w:rPr>
          <w:fldChar w:fldCharType="end"/>
        </w:r>
      </w:p>
    </w:sdtContent>
  </w:sdt>
  <w:p w:rsidR="00DC605E" w:rsidRDefault="00DC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AC" w:rsidRDefault="005B21AC" w:rsidP="006C31A4">
      <w:pPr>
        <w:spacing w:after="0" w:line="240" w:lineRule="auto"/>
      </w:pPr>
      <w:r>
        <w:separator/>
      </w:r>
    </w:p>
  </w:footnote>
  <w:footnote w:type="continuationSeparator" w:id="0">
    <w:p w:rsidR="005B21AC" w:rsidRDefault="005B21AC" w:rsidP="006C3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9F1"/>
    <w:multiLevelType w:val="hybridMultilevel"/>
    <w:tmpl w:val="2A30CE1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9467F1D"/>
    <w:multiLevelType w:val="hybridMultilevel"/>
    <w:tmpl w:val="917EF934"/>
    <w:lvl w:ilvl="0" w:tplc="101A000F">
      <w:start w:val="1"/>
      <w:numFmt w:val="decimal"/>
      <w:lvlText w:val="%1."/>
      <w:lvlJc w:val="left"/>
      <w:pPr>
        <w:ind w:left="720" w:hanging="360"/>
      </w:pPr>
      <w:rPr>
        <w:rFonts w:hint="default"/>
      </w:rPr>
    </w:lvl>
    <w:lvl w:ilvl="1" w:tplc="E9D4F984">
      <w:start w:val="8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C6B28EC"/>
    <w:multiLevelType w:val="hybridMultilevel"/>
    <w:tmpl w:val="C1FC60EE"/>
    <w:lvl w:ilvl="0" w:tplc="101A000F">
      <w:start w:val="1"/>
      <w:numFmt w:val="decimal"/>
      <w:lvlText w:val="%1."/>
      <w:lvlJc w:val="left"/>
      <w:pPr>
        <w:ind w:left="720" w:hanging="360"/>
      </w:pPr>
      <w:rPr>
        <w:rFonts w:hint="default"/>
      </w:rPr>
    </w:lvl>
    <w:lvl w:ilvl="1" w:tplc="EC2C196A">
      <w:start w:val="9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47B77E3"/>
    <w:multiLevelType w:val="hybridMultilevel"/>
    <w:tmpl w:val="DAAE0388"/>
    <w:lvl w:ilvl="0" w:tplc="E67CB1E2">
      <w:start w:val="2"/>
      <w:numFmt w:val="bullet"/>
      <w:lvlText w:val="-"/>
      <w:lvlJc w:val="left"/>
      <w:pPr>
        <w:ind w:left="501" w:hanging="360"/>
      </w:pPr>
      <w:rPr>
        <w:rFonts w:ascii="Cambria" w:eastAsiaTheme="minorHAnsi" w:hAnsi="Cambria" w:cs="Cambria"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9D93F3B"/>
    <w:multiLevelType w:val="hybridMultilevel"/>
    <w:tmpl w:val="C1764C66"/>
    <w:lvl w:ilvl="0" w:tplc="A3B2668E">
      <w:start w:val="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CAF1490"/>
    <w:multiLevelType w:val="hybridMultilevel"/>
    <w:tmpl w:val="B36A79F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23508AC"/>
    <w:multiLevelType w:val="hybridMultilevel"/>
    <w:tmpl w:val="DECE2DA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24B15CF8"/>
    <w:multiLevelType w:val="hybridMultilevel"/>
    <w:tmpl w:val="AF3E4A44"/>
    <w:lvl w:ilvl="0" w:tplc="91249C24">
      <w:start w:val="100"/>
      <w:numFmt w:val="decimal"/>
      <w:lvlText w:val="%1"/>
      <w:lvlJc w:val="left"/>
      <w:pPr>
        <w:ind w:left="1068" w:hanging="360"/>
      </w:pPr>
      <w:rPr>
        <w:rFonts w:ascii="Garamond" w:eastAsia="TimesNewRoman" w:hAnsi="Garamond"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24F918A5"/>
    <w:multiLevelType w:val="hybridMultilevel"/>
    <w:tmpl w:val="B3847500"/>
    <w:lvl w:ilvl="0" w:tplc="141A000F">
      <w:start w:val="1"/>
      <w:numFmt w:val="decimal"/>
      <w:lvlText w:val="%1."/>
      <w:lvlJc w:val="left"/>
      <w:pPr>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B5E78E3"/>
    <w:multiLevelType w:val="hybridMultilevel"/>
    <w:tmpl w:val="F384D49E"/>
    <w:lvl w:ilvl="0" w:tplc="8A902626">
      <w:start w:val="1"/>
      <w:numFmt w:val="decimal"/>
      <w:lvlText w:val="%1."/>
      <w:lvlJc w:val="left"/>
      <w:pPr>
        <w:ind w:left="720" w:hanging="360"/>
      </w:pPr>
      <w:rPr>
        <w:rFonts w:eastAsiaTheme="minorHAns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20775F"/>
    <w:multiLevelType w:val="hybridMultilevel"/>
    <w:tmpl w:val="C62408DA"/>
    <w:lvl w:ilvl="0" w:tplc="596ABF6A">
      <w:start w:val="1"/>
      <w:numFmt w:val="decimal"/>
      <w:lvlText w:val="%1."/>
      <w:lvlJc w:val="left"/>
      <w:pPr>
        <w:ind w:left="720" w:hanging="360"/>
      </w:pPr>
      <w:rPr>
        <w:rFonts w:eastAsiaTheme="minorHAns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5C3261F"/>
    <w:multiLevelType w:val="hybridMultilevel"/>
    <w:tmpl w:val="40F2E63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36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 w15:restartNumberingAfterBreak="0">
    <w:nsid w:val="3F7B1F4C"/>
    <w:multiLevelType w:val="hybridMultilevel"/>
    <w:tmpl w:val="D346C66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 w15:restartNumberingAfterBreak="0">
    <w:nsid w:val="4EEF6348"/>
    <w:multiLevelType w:val="hybridMultilevel"/>
    <w:tmpl w:val="53623B86"/>
    <w:lvl w:ilvl="0" w:tplc="80D049A2">
      <w:start w:val="3"/>
      <w:numFmt w:val="bullet"/>
      <w:lvlText w:val="-"/>
      <w:lvlJc w:val="left"/>
      <w:pPr>
        <w:ind w:left="720" w:hanging="360"/>
      </w:pPr>
      <w:rPr>
        <w:rFonts w:ascii="Cambria" w:eastAsiaTheme="minorHAnsi" w:hAnsi="Cambria" w:cs="Garamond"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63767849"/>
    <w:multiLevelType w:val="hybridMultilevel"/>
    <w:tmpl w:val="3E583A0A"/>
    <w:lvl w:ilvl="0" w:tplc="101A000F">
      <w:start w:val="1"/>
      <w:numFmt w:val="decimal"/>
      <w:lvlText w:val="%1."/>
      <w:lvlJc w:val="left"/>
      <w:pPr>
        <w:ind w:left="720" w:hanging="360"/>
      </w:pPr>
      <w:rPr>
        <w:rFonts w:hint="default"/>
      </w:rPr>
    </w:lvl>
    <w:lvl w:ilvl="1" w:tplc="033428A0">
      <w:start w:val="10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683D3C81"/>
    <w:multiLevelType w:val="hybridMultilevel"/>
    <w:tmpl w:val="11286F3A"/>
    <w:lvl w:ilvl="0" w:tplc="101A000F">
      <w:start w:val="1"/>
      <w:numFmt w:val="decimal"/>
      <w:lvlText w:val="%1."/>
      <w:lvlJc w:val="left"/>
      <w:pPr>
        <w:ind w:left="720" w:hanging="360"/>
      </w:pPr>
      <w:rPr>
        <w:rFonts w:hint="default"/>
      </w:rPr>
    </w:lvl>
    <w:lvl w:ilvl="1" w:tplc="91249C24">
      <w:start w:val="100"/>
      <w:numFmt w:val="decimal"/>
      <w:lvlText w:val="%2"/>
      <w:lvlJc w:val="left"/>
      <w:pPr>
        <w:ind w:left="1068"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754A568A"/>
    <w:multiLevelType w:val="hybridMultilevel"/>
    <w:tmpl w:val="2ED89EE0"/>
    <w:lvl w:ilvl="0" w:tplc="101A000F">
      <w:start w:val="1"/>
      <w:numFmt w:val="decimal"/>
      <w:lvlText w:val="%1."/>
      <w:lvlJc w:val="left"/>
      <w:pPr>
        <w:ind w:left="720" w:hanging="360"/>
      </w:pPr>
      <w:rPr>
        <w:rFonts w:hint="default"/>
      </w:rPr>
    </w:lvl>
    <w:lvl w:ilvl="1" w:tplc="8AECE940">
      <w:start w:val="5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11"/>
  </w:num>
  <w:num w:numId="5">
    <w:abstractNumId w:val="15"/>
  </w:num>
  <w:num w:numId="6">
    <w:abstractNumId w:val="16"/>
  </w:num>
  <w:num w:numId="7">
    <w:abstractNumId w:val="1"/>
  </w:num>
  <w:num w:numId="8">
    <w:abstractNumId w:val="2"/>
  </w:num>
  <w:num w:numId="9">
    <w:abstractNumId w:val="14"/>
  </w:num>
  <w:num w:numId="10">
    <w:abstractNumId w:val="6"/>
  </w:num>
  <w:num w:numId="11">
    <w:abstractNumId w:val="5"/>
  </w:num>
  <w:num w:numId="12">
    <w:abstractNumId w:val="7"/>
  </w:num>
  <w:num w:numId="13">
    <w:abstractNumId w:val="8"/>
  </w:num>
  <w:num w:numId="14">
    <w:abstractNumId w:val="10"/>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10"/>
    <w:rsid w:val="000037C9"/>
    <w:rsid w:val="00025A5C"/>
    <w:rsid w:val="000637E5"/>
    <w:rsid w:val="000A0EB9"/>
    <w:rsid w:val="000A1749"/>
    <w:rsid w:val="00135195"/>
    <w:rsid w:val="001467C6"/>
    <w:rsid w:val="00163F90"/>
    <w:rsid w:val="00170F36"/>
    <w:rsid w:val="00180C61"/>
    <w:rsid w:val="001A0231"/>
    <w:rsid w:val="001C616F"/>
    <w:rsid w:val="001D4ACF"/>
    <w:rsid w:val="001E62DA"/>
    <w:rsid w:val="001E69D3"/>
    <w:rsid w:val="001F0CE3"/>
    <w:rsid w:val="00214D10"/>
    <w:rsid w:val="00226BBA"/>
    <w:rsid w:val="00231C1A"/>
    <w:rsid w:val="00264249"/>
    <w:rsid w:val="00290CED"/>
    <w:rsid w:val="00293862"/>
    <w:rsid w:val="002A0050"/>
    <w:rsid w:val="002C7801"/>
    <w:rsid w:val="002F5F53"/>
    <w:rsid w:val="002F664D"/>
    <w:rsid w:val="00316057"/>
    <w:rsid w:val="003537BD"/>
    <w:rsid w:val="00382469"/>
    <w:rsid w:val="003D72BA"/>
    <w:rsid w:val="003E7079"/>
    <w:rsid w:val="004409DC"/>
    <w:rsid w:val="00456342"/>
    <w:rsid w:val="004610D2"/>
    <w:rsid w:val="0046563E"/>
    <w:rsid w:val="004806BB"/>
    <w:rsid w:val="00485B4D"/>
    <w:rsid w:val="004874A7"/>
    <w:rsid w:val="004A51AD"/>
    <w:rsid w:val="004D61F2"/>
    <w:rsid w:val="004E45E8"/>
    <w:rsid w:val="00500E9C"/>
    <w:rsid w:val="005674AD"/>
    <w:rsid w:val="005B21AC"/>
    <w:rsid w:val="005D4306"/>
    <w:rsid w:val="005D556E"/>
    <w:rsid w:val="00604D0E"/>
    <w:rsid w:val="00606264"/>
    <w:rsid w:val="0060776A"/>
    <w:rsid w:val="00653D63"/>
    <w:rsid w:val="00664B17"/>
    <w:rsid w:val="00694CDA"/>
    <w:rsid w:val="006A5064"/>
    <w:rsid w:val="006C31A4"/>
    <w:rsid w:val="00707B81"/>
    <w:rsid w:val="00735D4F"/>
    <w:rsid w:val="00737BE9"/>
    <w:rsid w:val="00744E63"/>
    <w:rsid w:val="007C466F"/>
    <w:rsid w:val="008132EF"/>
    <w:rsid w:val="00864478"/>
    <w:rsid w:val="008A7D61"/>
    <w:rsid w:val="008C7FE1"/>
    <w:rsid w:val="008E175E"/>
    <w:rsid w:val="0090203F"/>
    <w:rsid w:val="00983AB9"/>
    <w:rsid w:val="009B7D3F"/>
    <w:rsid w:val="009E21D0"/>
    <w:rsid w:val="009E23F4"/>
    <w:rsid w:val="00A13AE8"/>
    <w:rsid w:val="00A6150C"/>
    <w:rsid w:val="00A7623F"/>
    <w:rsid w:val="00AC6E1A"/>
    <w:rsid w:val="00AE758B"/>
    <w:rsid w:val="00B00CBC"/>
    <w:rsid w:val="00B26012"/>
    <w:rsid w:val="00B906CF"/>
    <w:rsid w:val="00BF000D"/>
    <w:rsid w:val="00BF796D"/>
    <w:rsid w:val="00C024E3"/>
    <w:rsid w:val="00C334D5"/>
    <w:rsid w:val="00C6663A"/>
    <w:rsid w:val="00C7057A"/>
    <w:rsid w:val="00C9060D"/>
    <w:rsid w:val="00CA563A"/>
    <w:rsid w:val="00CF3C73"/>
    <w:rsid w:val="00D10EAA"/>
    <w:rsid w:val="00D51F27"/>
    <w:rsid w:val="00D70CB6"/>
    <w:rsid w:val="00D72FAE"/>
    <w:rsid w:val="00D83B4C"/>
    <w:rsid w:val="00DB7BA0"/>
    <w:rsid w:val="00DC605E"/>
    <w:rsid w:val="00DD795F"/>
    <w:rsid w:val="00DF303F"/>
    <w:rsid w:val="00E21543"/>
    <w:rsid w:val="00E361EE"/>
    <w:rsid w:val="00E55819"/>
    <w:rsid w:val="00E6100D"/>
    <w:rsid w:val="00E634CD"/>
    <w:rsid w:val="00E65CBA"/>
    <w:rsid w:val="00E90892"/>
    <w:rsid w:val="00EC0310"/>
    <w:rsid w:val="00EF3287"/>
    <w:rsid w:val="00F60F49"/>
    <w:rsid w:val="00F72F6F"/>
    <w:rsid w:val="00F73DF3"/>
    <w:rsid w:val="00F75008"/>
    <w:rsid w:val="00F8594F"/>
    <w:rsid w:val="00F927D4"/>
    <w:rsid w:val="00FC73D7"/>
    <w:rsid w:val="00FE346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AE680B-EDFF-4673-BDD1-27324BD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31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EC0310"/>
    <w:pPr>
      <w:ind w:left="720"/>
      <w:contextualSpacing/>
    </w:pPr>
  </w:style>
  <w:style w:type="table" w:styleId="TableGrid">
    <w:name w:val="Table Grid"/>
    <w:basedOn w:val="TableNormal"/>
    <w:uiPriority w:val="59"/>
    <w:rsid w:val="00EC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31A4"/>
  </w:style>
  <w:style w:type="paragraph" w:styleId="Footer">
    <w:name w:val="footer"/>
    <w:basedOn w:val="Normal"/>
    <w:link w:val="FooterChar"/>
    <w:uiPriority w:val="99"/>
    <w:unhideWhenUsed/>
    <w:rsid w:val="006C31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31A4"/>
  </w:style>
  <w:style w:type="paragraph" w:styleId="BalloonText">
    <w:name w:val="Balloon Text"/>
    <w:basedOn w:val="Normal"/>
    <w:link w:val="BalloonTextChar"/>
    <w:uiPriority w:val="99"/>
    <w:semiHidden/>
    <w:unhideWhenUsed/>
    <w:rsid w:val="008A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61"/>
    <w:rPr>
      <w:rFonts w:ascii="Tahoma" w:hAnsi="Tahoma" w:cs="Tahoma"/>
      <w:sz w:val="16"/>
      <w:szCs w:val="16"/>
    </w:rPr>
  </w:style>
  <w:style w:type="table" w:customStyle="1" w:styleId="TableGrid1">
    <w:name w:val="Table Grid1"/>
    <w:basedOn w:val="TableNormal"/>
    <w:next w:val="TableGrid"/>
    <w:uiPriority w:val="59"/>
    <w:rsid w:val="00DB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9265">
      <w:bodyDiv w:val="1"/>
      <w:marLeft w:val="0"/>
      <w:marRight w:val="0"/>
      <w:marTop w:val="0"/>
      <w:marBottom w:val="0"/>
      <w:divBdr>
        <w:top w:val="none" w:sz="0" w:space="0" w:color="auto"/>
        <w:left w:val="none" w:sz="0" w:space="0" w:color="auto"/>
        <w:bottom w:val="none" w:sz="0" w:space="0" w:color="auto"/>
        <w:right w:val="none" w:sz="0" w:space="0" w:color="auto"/>
      </w:divBdr>
    </w:div>
    <w:div w:id="679085581">
      <w:bodyDiv w:val="1"/>
      <w:marLeft w:val="0"/>
      <w:marRight w:val="0"/>
      <w:marTop w:val="0"/>
      <w:marBottom w:val="0"/>
      <w:divBdr>
        <w:top w:val="none" w:sz="0" w:space="0" w:color="auto"/>
        <w:left w:val="none" w:sz="0" w:space="0" w:color="auto"/>
        <w:bottom w:val="none" w:sz="0" w:space="0" w:color="auto"/>
        <w:right w:val="none" w:sz="0" w:space="0" w:color="auto"/>
      </w:divBdr>
    </w:div>
    <w:div w:id="1117530033">
      <w:bodyDiv w:val="1"/>
      <w:marLeft w:val="0"/>
      <w:marRight w:val="0"/>
      <w:marTop w:val="0"/>
      <w:marBottom w:val="0"/>
      <w:divBdr>
        <w:top w:val="none" w:sz="0" w:space="0" w:color="auto"/>
        <w:left w:val="none" w:sz="0" w:space="0" w:color="auto"/>
        <w:bottom w:val="none" w:sz="0" w:space="0" w:color="auto"/>
        <w:right w:val="none" w:sz="0" w:space="0" w:color="auto"/>
      </w:divBdr>
    </w:div>
    <w:div w:id="14385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0256-3E79-40AE-B2DD-3C69277E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Zemira Beširović</cp:lastModifiedBy>
  <cp:revision>4</cp:revision>
  <cp:lastPrinted>2020-06-29T11:02:00Z</cp:lastPrinted>
  <dcterms:created xsi:type="dcterms:W3CDTF">2022-03-16T13:59:00Z</dcterms:created>
  <dcterms:modified xsi:type="dcterms:W3CDTF">2022-03-16T14:18:00Z</dcterms:modified>
</cp:coreProperties>
</file>