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78407670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Pr="003073E7" w:rsidRDefault="000D2F6A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3"/>
          <w:szCs w:val="23"/>
        </w:rPr>
      </w:pPr>
      <w:r w:rsidRPr="003073E7">
        <w:rPr>
          <w:rFonts w:ascii="Garamond" w:hAnsi="Garamond" w:cs="Garamond"/>
          <w:b/>
          <w:bCs/>
          <w:sz w:val="23"/>
          <w:szCs w:val="23"/>
        </w:rPr>
        <w:t>Konkurentski zahtjev za dostavljanje ponuda</w:t>
      </w:r>
    </w:p>
    <w:p w:rsidR="00E13B1E" w:rsidRPr="00E13B1E" w:rsidRDefault="00E13B1E" w:rsidP="00E13B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13B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05-04- 140-1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E13B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/24</w:t>
      </w:r>
    </w:p>
    <w:p w:rsidR="00E13B1E" w:rsidRDefault="00E13B1E" w:rsidP="00E13B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13B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28.05.2024. godine</w:t>
      </w:r>
    </w:p>
    <w:p w:rsidR="00E13B1E" w:rsidRDefault="00E13B1E" w:rsidP="00E13B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3420ED" w:rsidRDefault="00D24BA7" w:rsidP="00E13B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</w:t>
      </w:r>
      <w:r w:rsidR="00E13B1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 i člana 70. stava 1., 3. i 6. Zakona o javnim nabavkama Bosne i Hercegovine („Sl. glasnik BiH“, broj 39/14</w:t>
      </w:r>
      <w:r w:rsidR="00E13B1E">
        <w:rPr>
          <w:rFonts w:ascii="Times New Roman" w:hAnsi="Times New Roman" w:cs="Times New Roman"/>
          <w:color w:val="000000"/>
          <w:sz w:val="24"/>
          <w:szCs w:val="24"/>
        </w:rPr>
        <w:t>,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3420ED">
        <w:rPr>
          <w:rFonts w:ascii="Times New Roman" w:eastAsia="Times New Roman" w:hAnsi="Times New Roman" w:cs="Times New Roman"/>
          <w:sz w:val="24"/>
          <w:szCs w:val="24"/>
          <w:lang w:eastAsia="zh-CN"/>
        </w:rPr>
        <w:t>04-1</w:t>
      </w:r>
      <w:r w:rsidR="00E13B1E">
        <w:rPr>
          <w:rFonts w:ascii="Times New Roman" w:eastAsia="Times New Roman" w:hAnsi="Times New Roman" w:cs="Times New Roman"/>
          <w:sz w:val="24"/>
          <w:szCs w:val="24"/>
          <w:lang w:eastAsia="zh-CN"/>
        </w:rPr>
        <w:t>40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420E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E13B1E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3420E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13B1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E13B1E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3420E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13B1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420ED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E13B1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8C5C47">
        <w:rPr>
          <w:rFonts w:ascii="Times New Roman" w:hAnsi="Times New Roman" w:cs="Times New Roman"/>
          <w:sz w:val="24"/>
          <w:szCs w:val="24"/>
          <w:lang w:val="hr-HR"/>
        </w:rPr>
        <w:t>goriva, maziva i drugih povezanih roba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E13B1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E13B1E" w:rsidRPr="00E13B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05-04-140-10/24 od 28.05.2024.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3073E7">
        <w:rPr>
          <w:rFonts w:ascii="Times New Roman" w:hAnsi="Times New Roman" w:cs="Times New Roman"/>
          <w:color w:val="000000"/>
          <w:sz w:val="24"/>
          <w:szCs w:val="24"/>
        </w:rPr>
        <w:t>okvirni sporazum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za javnu nabavku </w:t>
      </w:r>
      <w:r w:rsidR="008C5C47">
        <w:rPr>
          <w:rFonts w:ascii="Times New Roman" w:hAnsi="Times New Roman" w:cs="Times New Roman"/>
          <w:sz w:val="24"/>
          <w:szCs w:val="24"/>
          <w:lang w:val="hr-HR"/>
        </w:rPr>
        <w:t>goriva, maziva i drugih povezanih roba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dodjeljuje se</w:t>
      </w:r>
      <w:r w:rsidR="00E13B1E">
        <w:rPr>
          <w:rFonts w:ascii="Times New Roman" w:hAnsi="Times New Roman" w:cs="Times New Roman"/>
          <w:color w:val="000000"/>
          <w:sz w:val="24"/>
          <w:szCs w:val="24"/>
        </w:rPr>
        <w:t>, kako slijedi:</w:t>
      </w:r>
    </w:p>
    <w:p w:rsidR="00E13B1E" w:rsidRPr="00E13B1E" w:rsidRDefault="00E13B1E" w:rsidP="00E13B1E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13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LOT 1 -  Nabavka dizel goriva i drugih povezanih roba,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ponuđaču </w:t>
      </w:r>
      <w:r w:rsidRPr="00E13B1E">
        <w:rPr>
          <w:rFonts w:ascii="Times New Roman" w:eastAsia="Times New Roman" w:hAnsi="Times New Roman" w:cs="Times New Roman"/>
          <w:sz w:val="24"/>
          <w:szCs w:val="24"/>
          <w:lang w:eastAsia="hr-HR"/>
        </w:rPr>
        <w:t>doo Hifa Tešanj za ponuđenu cijenu od 15.424,58 KM bez PDV-a i rok plaćanja 60 dana.</w:t>
      </w:r>
    </w:p>
    <w:p w:rsidR="00E13B1E" w:rsidRPr="00E13B1E" w:rsidRDefault="00E13B1E" w:rsidP="00E13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13B1E">
        <w:rPr>
          <w:rFonts w:ascii="Times New Roman" w:eastAsia="Times New Roman" w:hAnsi="Times New Roman" w:cs="Times New Roman"/>
          <w:sz w:val="24"/>
          <w:szCs w:val="24"/>
          <w:lang w:eastAsia="hr-HR"/>
        </w:rPr>
        <w:t>LOT 2</w:t>
      </w:r>
      <w:r w:rsidRPr="00E13B1E">
        <w:t xml:space="preserve"> - </w:t>
      </w:r>
      <w:r w:rsidRPr="00E13B1E">
        <w:rPr>
          <w:rFonts w:ascii="Times New Roman" w:eastAsia="Times New Roman" w:hAnsi="Times New Roman" w:cs="Times New Roman"/>
          <w:sz w:val="24"/>
          <w:szCs w:val="24"/>
          <w:lang w:eastAsia="hr-HR"/>
        </w:rPr>
        <w:t>Nabavka benzina, ponuđač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E13B1E">
        <w:t xml:space="preserve"> </w:t>
      </w:r>
      <w:r w:rsidRPr="00E13B1E">
        <w:rPr>
          <w:rFonts w:ascii="Times New Roman" w:eastAsia="Times New Roman" w:hAnsi="Times New Roman" w:cs="Times New Roman"/>
          <w:sz w:val="24"/>
          <w:szCs w:val="24"/>
          <w:lang w:eastAsia="hr-HR"/>
        </w:rPr>
        <w:t>doo Hifa Tešanj za ponuđenu cijenu od 7.451,50 KM bez PDV-a i rok plaćanja 60 dana.</w:t>
      </w:r>
    </w:p>
    <w:p w:rsidR="00E13B1E" w:rsidRDefault="00E13B1E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E13B1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810619">
        <w:rPr>
          <w:rFonts w:ascii="Times New Roman" w:hAnsi="Times New Roman" w:cs="Times New Roman"/>
          <w:color w:val="000000"/>
          <w:sz w:val="24"/>
          <w:szCs w:val="24"/>
        </w:rPr>
        <w:t>okvirni sporazum</w:t>
      </w:r>
      <w:r w:rsidR="00E13B1E">
        <w:rPr>
          <w:rFonts w:ascii="Times New Roman" w:hAnsi="Times New Roman" w:cs="Times New Roman"/>
          <w:color w:val="000000"/>
          <w:sz w:val="24"/>
          <w:szCs w:val="24"/>
        </w:rPr>
        <w:t xml:space="preserve"> za oba LOT-a</w:t>
      </w:r>
      <w:r w:rsidR="008106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061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Okvirni sporazum se </w:t>
      </w:r>
      <w:r w:rsidR="003420ED">
        <w:rPr>
          <w:rFonts w:ascii="Times New Roman" w:hAnsi="Times New Roman" w:cs="Times New Roman"/>
          <w:color w:val="000000"/>
          <w:sz w:val="24"/>
          <w:szCs w:val="24"/>
        </w:rPr>
        <w:t xml:space="preserve">sklapa na vremenski period </w:t>
      </w:r>
      <w:r w:rsidR="003073E7" w:rsidRPr="003073E7">
        <w:rPr>
          <w:rFonts w:ascii="Times New Roman" w:hAnsi="Times New Roman" w:cs="Times New Roman"/>
          <w:sz w:val="24"/>
          <w:szCs w:val="24"/>
        </w:rPr>
        <w:t>od dvije godine</w:t>
      </w:r>
      <w:r w:rsidR="00810619" w:rsidRPr="003073E7">
        <w:rPr>
          <w:rFonts w:ascii="Times New Roman" w:hAnsi="Times New Roman" w:cs="Times New Roman"/>
          <w:sz w:val="24"/>
          <w:szCs w:val="24"/>
        </w:rPr>
        <w:t>.</w:t>
      </w:r>
    </w:p>
    <w:p w:rsidR="00E13B1E" w:rsidRDefault="00E13B1E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E13B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E13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3073E7">
        <w:rPr>
          <w:rFonts w:ascii="Times New Roman" w:hAnsi="Times New Roman" w:cs="Times New Roman"/>
          <w:color w:val="000000"/>
          <w:sz w:val="24"/>
          <w:szCs w:val="24"/>
        </w:rPr>
        <w:t>okvirnog sporazuma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 </w:t>
      </w:r>
      <w:r w:rsidR="003073E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</w:t>
      </w:r>
      <w:r w:rsidR="003420ED" w:rsidRPr="003420E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oo Hifa Tešanj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3073E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</w:t>
      </w:r>
      <w:r w:rsidR="003073E7" w:rsidRPr="003073E7">
        <w:t xml:space="preserve"> </w:t>
      </w:r>
      <w:r w:rsidR="003073E7">
        <w:t>(č</w:t>
      </w:r>
      <w:r w:rsidR="003073E7" w:rsidRPr="003073E7">
        <w:rPr>
          <w:rFonts w:ascii="Times New Roman" w:hAnsi="Times New Roman" w:cs="Times New Roman"/>
          <w:color w:val="000000"/>
          <w:sz w:val="24"/>
          <w:szCs w:val="24"/>
        </w:rPr>
        <w:t>lan 98</w:t>
      </w:r>
      <w:r w:rsidR="003073E7">
        <w:rPr>
          <w:rFonts w:ascii="Times New Roman" w:hAnsi="Times New Roman" w:cs="Times New Roman"/>
          <w:color w:val="000000"/>
          <w:sz w:val="24"/>
          <w:szCs w:val="24"/>
        </w:rPr>
        <w:t>. ZJN</w:t>
      </w:r>
      <w:r w:rsidR="00E13B1E">
        <w:rPr>
          <w:rFonts w:ascii="Times New Roman" w:hAnsi="Times New Roman" w:cs="Times New Roman"/>
          <w:color w:val="000000"/>
          <w:sz w:val="24"/>
          <w:szCs w:val="24"/>
        </w:rPr>
        <w:t>, stav 5</w:t>
      </w:r>
      <w:r w:rsidR="003073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računajući od dana od kada su svi ponuđači obaviješteni o izboru najpovoljnije ponude.</w:t>
      </w:r>
    </w:p>
    <w:p w:rsidR="00D24BA7" w:rsidRPr="007C2C0E" w:rsidRDefault="00D24BA7" w:rsidP="00E13B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Default="00D24BA7" w:rsidP="00E13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E13B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E13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0D2F6A" w:rsidRDefault="000D2F6A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0ED" w:rsidRPr="007C2C0E" w:rsidRDefault="003420ED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E13B1E" w:rsidRDefault="00D24BA7" w:rsidP="00C56A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</w:t>
      </w:r>
      <w:r w:rsidR="003420ED">
        <w:rPr>
          <w:rFonts w:ascii="Times New Roman" w:hAnsi="Times New Roman" w:cs="Times New Roman"/>
          <w:color w:val="000000"/>
          <w:sz w:val="24"/>
          <w:szCs w:val="24"/>
        </w:rPr>
        <w:t>04-</w:t>
      </w:r>
      <w:r w:rsidR="00E13B1E">
        <w:rPr>
          <w:rFonts w:ascii="Times New Roman" w:hAnsi="Times New Roman" w:cs="Times New Roman"/>
          <w:color w:val="000000"/>
          <w:sz w:val="24"/>
          <w:szCs w:val="24"/>
        </w:rPr>
        <w:t>140/24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13B1E" w:rsidRPr="00E13B1E">
        <w:rPr>
          <w:rFonts w:ascii="Times New Roman" w:hAnsi="Times New Roman" w:cs="Times New Roman"/>
          <w:sz w:val="24"/>
          <w:szCs w:val="24"/>
        </w:rPr>
        <w:t>10.05.2024.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 xml:space="preserve">Konkurentskog </w:t>
      </w:r>
      <w:r w:rsidR="000D2F6A" w:rsidRPr="000D2F6A">
        <w:rPr>
          <w:rFonts w:ascii="Times New Roman" w:hAnsi="Times New Roman" w:cs="Times New Roman"/>
          <w:color w:val="000000"/>
          <w:sz w:val="24"/>
          <w:szCs w:val="24"/>
        </w:rPr>
        <w:t>zahtjev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D2F6A" w:rsidRPr="000D2F6A">
        <w:rPr>
          <w:rFonts w:ascii="Times New Roman" w:hAnsi="Times New Roman" w:cs="Times New Roman"/>
          <w:color w:val="000000"/>
          <w:sz w:val="24"/>
          <w:szCs w:val="24"/>
        </w:rPr>
        <w:t xml:space="preserve"> za dostavljanje ponuda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3B1E" w:rsidRDefault="00D24BA7" w:rsidP="00C56A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</w:t>
      </w:r>
      <w:r w:rsidRPr="003073E7">
        <w:rPr>
          <w:rFonts w:ascii="Times New Roman" w:hAnsi="Times New Roman" w:cs="Times New Roman"/>
          <w:sz w:val="24"/>
          <w:szCs w:val="24"/>
        </w:rPr>
        <w:t xml:space="preserve">je </w:t>
      </w:r>
      <w:r w:rsidR="008C5C47" w:rsidRPr="003073E7">
        <w:rPr>
          <w:rFonts w:ascii="Times New Roman" w:hAnsi="Times New Roman" w:cs="Times New Roman"/>
          <w:sz w:val="24"/>
          <w:szCs w:val="24"/>
        </w:rPr>
        <w:t>4</w:t>
      </w:r>
      <w:r w:rsidR="003073E7" w:rsidRPr="003073E7">
        <w:rPr>
          <w:rFonts w:ascii="Times New Roman" w:hAnsi="Times New Roman" w:cs="Times New Roman"/>
          <w:sz w:val="24"/>
          <w:szCs w:val="24"/>
        </w:rPr>
        <w:t>0</w:t>
      </w:r>
      <w:r w:rsidR="008C5C47" w:rsidRPr="003073E7">
        <w:rPr>
          <w:rFonts w:ascii="Times New Roman" w:hAnsi="Times New Roman" w:cs="Times New Roman"/>
          <w:sz w:val="24"/>
          <w:szCs w:val="24"/>
        </w:rPr>
        <w:t>.000,00</w:t>
      </w:r>
      <w:r w:rsidR="009A43D5" w:rsidRPr="003073E7">
        <w:rPr>
          <w:rFonts w:ascii="Times New Roman" w:hAnsi="Times New Roman" w:cs="Times New Roman"/>
          <w:sz w:val="24"/>
          <w:szCs w:val="24"/>
        </w:rPr>
        <w:t xml:space="preserve"> </w:t>
      </w:r>
      <w:r w:rsidRPr="003073E7">
        <w:rPr>
          <w:rFonts w:ascii="Times New Roman" w:hAnsi="Times New Roman" w:cs="Times New Roman"/>
          <w:sz w:val="24"/>
          <w:szCs w:val="24"/>
        </w:rPr>
        <w:t>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3B1E" w:rsidRPr="00E13B1E" w:rsidRDefault="00E13B1E" w:rsidP="00E13B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B1E">
        <w:rPr>
          <w:rFonts w:ascii="Times New Roman" w:hAnsi="Times New Roman" w:cs="Times New Roman"/>
          <w:color w:val="000000"/>
          <w:sz w:val="24"/>
          <w:szCs w:val="24"/>
        </w:rPr>
        <w:t>LOT 1- Nabavka dizel goriva i drugih povezanih roba, procijenjene vrijednosti 31.000,00 KM bez PDV-a</w:t>
      </w:r>
    </w:p>
    <w:p w:rsidR="00E13B1E" w:rsidRDefault="00E13B1E" w:rsidP="00E13B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B1E">
        <w:rPr>
          <w:rFonts w:ascii="Times New Roman" w:hAnsi="Times New Roman" w:cs="Times New Roman"/>
          <w:color w:val="000000"/>
          <w:sz w:val="24"/>
          <w:szCs w:val="24"/>
        </w:rPr>
        <w:t>LOT 2- Nabavka benzina, procijenjene vrijednosti 9.000,00 KM bez PDV-a</w:t>
      </w:r>
    </w:p>
    <w:p w:rsidR="00D24BA7" w:rsidRPr="007C2C0E" w:rsidRDefault="00D24BA7" w:rsidP="00E1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E13B1E" w:rsidRPr="00E13B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997-7-1-31-3-41/24 objavljeno 14.05.2024. 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3073E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E13B1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 glasnik BiH broj: 34/24</w:t>
      </w:r>
      <w:r w:rsidR="003073E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8C5C47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</w:t>
      </w:r>
      <w:r w:rsidR="003420ED">
        <w:rPr>
          <w:rFonts w:ascii="Times New Roman" w:hAnsi="Times New Roman" w:cs="Times New Roman"/>
          <w:sz w:val="24"/>
          <w:szCs w:val="24"/>
          <w:lang w:val="hr-HR"/>
        </w:rPr>
        <w:t>04-1</w:t>
      </w:r>
      <w:r w:rsidR="008D57B3">
        <w:rPr>
          <w:rFonts w:ascii="Times New Roman" w:hAnsi="Times New Roman" w:cs="Times New Roman"/>
          <w:sz w:val="24"/>
          <w:szCs w:val="24"/>
          <w:lang w:val="hr-HR"/>
        </w:rPr>
        <w:t>40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8D57B3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3420E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D57B3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8D57B3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8C5C47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8D57B3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3420ED">
        <w:rPr>
          <w:rFonts w:ascii="Times New Roman" w:hAnsi="Times New Roman" w:cs="Times New Roman"/>
          <w:sz w:val="24"/>
          <w:szCs w:val="24"/>
          <w:lang w:val="hr-HR"/>
        </w:rPr>
        <w:t>.202</w:t>
      </w:r>
      <w:r w:rsidR="008D57B3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8D57B3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3420E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D57B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420ED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D57B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="008C5C4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8D57B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140-9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3420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8D57B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876B22">
        <w:rPr>
          <w:rFonts w:ascii="Times New Roman" w:hAnsi="Times New Roman" w:cs="Times New Roman"/>
          <w:color w:val="000000"/>
          <w:sz w:val="24"/>
          <w:szCs w:val="24"/>
        </w:rPr>
        <w:t>rezultatima</w:t>
      </w:r>
      <w:r w:rsidR="008D57B3">
        <w:rPr>
          <w:rFonts w:ascii="Times New Roman" w:hAnsi="Times New Roman" w:cs="Times New Roman"/>
          <w:color w:val="000000"/>
          <w:sz w:val="24"/>
          <w:szCs w:val="24"/>
        </w:rPr>
        <w:t xml:space="preserve"> pregleda i ocjene ponuda</w:t>
      </w:r>
      <w:r w:rsidR="00876B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57B3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>Komisija je dala Preporuku Ugovornom organu o izboru najp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>ovo</w:t>
      </w:r>
      <w:r w:rsidR="003420ED">
        <w:rPr>
          <w:rFonts w:ascii="Times New Roman" w:hAnsi="Times New Roman" w:cs="Times New Roman"/>
          <w:color w:val="000000"/>
          <w:sz w:val="24"/>
          <w:szCs w:val="24"/>
        </w:rPr>
        <w:t>ljnijeg ponuđača broj: 05-04-</w:t>
      </w:r>
      <w:r w:rsidR="008D57B3">
        <w:rPr>
          <w:rFonts w:ascii="Times New Roman" w:hAnsi="Times New Roman" w:cs="Times New Roman"/>
          <w:color w:val="000000"/>
          <w:sz w:val="24"/>
          <w:szCs w:val="24"/>
        </w:rPr>
        <w:t>140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073E7" w:rsidRPr="003073E7">
        <w:rPr>
          <w:rFonts w:ascii="Times New Roman" w:hAnsi="Times New Roman" w:cs="Times New Roman"/>
          <w:sz w:val="24"/>
          <w:szCs w:val="24"/>
        </w:rPr>
        <w:t>1</w:t>
      </w:r>
      <w:r w:rsidR="008D57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420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57B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D57B3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3420E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D57B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420ED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D57B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57B3">
        <w:rPr>
          <w:rFonts w:ascii="Times New Roman" w:hAnsi="Times New Roman" w:cs="Times New Roman"/>
          <w:color w:val="000000"/>
          <w:sz w:val="24"/>
          <w:szCs w:val="24"/>
        </w:rPr>
        <w:t>godine, kojom se ugovornom organu preporučuje donošenje odluke o izboru najpovoljnijeg  ponuđača za:</w:t>
      </w:r>
    </w:p>
    <w:p w:rsidR="008D57B3" w:rsidRPr="00E13B1E" w:rsidRDefault="008D57B3" w:rsidP="008D57B3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13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LOT 1 -  Nabavka dizel goriva i drugih povezanih roba,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ponuđaču </w:t>
      </w:r>
      <w:r w:rsidRPr="00E13B1E">
        <w:rPr>
          <w:rFonts w:ascii="Times New Roman" w:eastAsia="Times New Roman" w:hAnsi="Times New Roman" w:cs="Times New Roman"/>
          <w:sz w:val="24"/>
          <w:szCs w:val="24"/>
          <w:lang w:eastAsia="hr-HR"/>
        </w:rPr>
        <w:t>doo Hifa Tešanj za ponuđenu cijenu od 15.424,58 KM bez PDV-a i rok plaćanja 60 dana.</w:t>
      </w: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B1E">
        <w:rPr>
          <w:rFonts w:ascii="Times New Roman" w:eastAsia="Times New Roman" w:hAnsi="Times New Roman" w:cs="Times New Roman"/>
          <w:sz w:val="24"/>
          <w:szCs w:val="24"/>
          <w:lang w:eastAsia="hr-HR"/>
        </w:rPr>
        <w:t>LOT 2</w:t>
      </w:r>
      <w:r w:rsidRPr="00E13B1E">
        <w:t xml:space="preserve"> - </w:t>
      </w:r>
      <w:r w:rsidRPr="00E13B1E">
        <w:rPr>
          <w:rFonts w:ascii="Times New Roman" w:eastAsia="Times New Roman" w:hAnsi="Times New Roman" w:cs="Times New Roman"/>
          <w:sz w:val="24"/>
          <w:szCs w:val="24"/>
          <w:lang w:eastAsia="hr-HR"/>
        </w:rPr>
        <w:t>Nabavka benzina, ponuđač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E13B1E">
        <w:t xml:space="preserve"> </w:t>
      </w:r>
      <w:r w:rsidRPr="00E13B1E">
        <w:rPr>
          <w:rFonts w:ascii="Times New Roman" w:eastAsia="Times New Roman" w:hAnsi="Times New Roman" w:cs="Times New Roman"/>
          <w:sz w:val="24"/>
          <w:szCs w:val="24"/>
          <w:lang w:eastAsia="hr-HR"/>
        </w:rPr>
        <w:t>doo Hifa Tešanj za ponuđenu cijenu od 7.451,50 KM bez PDV-a i rok plaćanja 60 dana.</w:t>
      </w:r>
    </w:p>
    <w:p w:rsidR="008D57B3" w:rsidRDefault="008D57B3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8D57B3">
        <w:rPr>
          <w:rFonts w:ascii="Times New Roman" w:hAnsi="Times New Roman" w:cs="Times New Roman"/>
          <w:color w:val="000000"/>
          <w:sz w:val="24"/>
          <w:szCs w:val="24"/>
        </w:rPr>
        <w:t xml:space="preserve"> za LOT 1-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7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1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7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D57B3">
        <w:rPr>
          <w:rFonts w:ascii="Times New Roman" w:hAnsi="Times New Roman" w:cs="Times New Roman"/>
          <w:color w:val="000000"/>
          <w:sz w:val="24"/>
          <w:szCs w:val="24"/>
        </w:rPr>
        <w:t xml:space="preserve"> za LOT 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6B22" w:rsidRDefault="00D24BA7" w:rsidP="00876B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8D57B3" w:rsidRDefault="008D57B3" w:rsidP="008D57B3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7B3" w:rsidRPr="007C2C0E" w:rsidRDefault="008D57B3" w:rsidP="008D57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LOT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D57B3" w:rsidRPr="007C2C0E" w:rsidRDefault="008D57B3" w:rsidP="008D57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e za LOT 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57B3" w:rsidRDefault="008D57B3" w:rsidP="008D57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073E7" w:rsidRDefault="00D24BA7" w:rsidP="000D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073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 w:rsidRPr="003073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D2F6A" w:rsidRPr="003073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="00762C37" w:rsidRPr="003073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onude </w:t>
      </w:r>
      <w:r w:rsidR="008D57B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svih prijavljenih </w:t>
      </w:r>
      <w:r w:rsidR="00762C37" w:rsidRPr="003073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 w:rsidR="003073E7" w:rsidRPr="003073E7">
        <w:t xml:space="preserve"> </w:t>
      </w:r>
      <w:r w:rsidR="00762C37" w:rsidRPr="003073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ispunjavaju kvalifikacione uslove propisane tenderskom dokumentacijom</w:t>
      </w:r>
      <w:r w:rsidR="007F4CA0" w:rsidRPr="003073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3073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3073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3073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8C5C47" w:rsidRPr="003073E7">
        <w:rPr>
          <w:rFonts w:ascii="Times New Roman" w:hAnsi="Times New Roman" w:cs="Times New Roman"/>
          <w:sz w:val="24"/>
          <w:szCs w:val="24"/>
          <w:lang w:val="hr-HR"/>
        </w:rPr>
        <w:t>goriva, maziva i drugih povezanih roba</w:t>
      </w:r>
      <w:r w:rsidR="00C1752E" w:rsidRPr="003073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8D57B3" w:rsidRPr="003073E7" w:rsidRDefault="008D57B3" w:rsidP="000D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10619" w:rsidRDefault="00D24BA7" w:rsidP="0081061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</w:t>
      </w:r>
      <w:r w:rsidR="00810619" w:rsidRPr="008106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10619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Uvidom u priloženu dokumentaciju, nesporno je da je izabrani ponuđač najbolje ocijenjen zbog utvrđenog kriterija </w:t>
      </w:r>
      <w:r w:rsidR="008106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ekonomski najpovoljnije ponude.</w:t>
      </w:r>
    </w:p>
    <w:p w:rsidR="00810619" w:rsidRPr="005F5D67" w:rsidRDefault="00810619" w:rsidP="0081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 za izbor ponude je bio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F5D67">
        <w:rPr>
          <w:rFonts w:ascii="Times New Roman" w:eastAsia="Times New Roman" w:hAnsi="Times New Roman" w:cs="Times New Roman"/>
          <w:sz w:val="24"/>
          <w:szCs w:val="24"/>
          <w:lang w:eastAsia="hr-HR"/>
        </w:rPr>
        <w:t>konomski najpovoljnija ponuda sa sljedećim podkriterijima:</w:t>
      </w:r>
    </w:p>
    <w:p w:rsidR="00810619" w:rsidRPr="005F5D67" w:rsidRDefault="00810619" w:rsidP="0081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D67">
        <w:rPr>
          <w:rFonts w:ascii="Times New Roman" w:eastAsia="Times New Roman" w:hAnsi="Times New Roman" w:cs="Times New Roman"/>
          <w:sz w:val="24"/>
          <w:szCs w:val="24"/>
          <w:lang w:eastAsia="hr-HR"/>
        </w:rPr>
        <w:t>-          Cijena............................................ 98%</w:t>
      </w:r>
    </w:p>
    <w:p w:rsidR="00810619" w:rsidRDefault="00810619" w:rsidP="0081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D67">
        <w:rPr>
          <w:rFonts w:ascii="Times New Roman" w:eastAsia="Times New Roman" w:hAnsi="Times New Roman" w:cs="Times New Roman"/>
          <w:sz w:val="24"/>
          <w:szCs w:val="24"/>
          <w:lang w:eastAsia="hr-HR"/>
        </w:rPr>
        <w:t>-          Rok plaćanja..................................   2%.</w:t>
      </w:r>
    </w:p>
    <w:p w:rsidR="00810619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13916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Bodovanja ponuda prema postavljenim kriterijima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vrši</w:t>
      </w: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se na sljedeći način:</w:t>
      </w:r>
    </w:p>
    <w:p w:rsidR="00810619" w:rsidRPr="00013916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>-BODOVANJE PO KRITERIJU -CIJENA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Bodovanje po ovom kriteriju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vrši</w:t>
      </w: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se na slijedeći način:</w:t>
      </w:r>
    </w:p>
    <w:p w:rsidR="00810619" w:rsidRPr="00BD1402" w:rsidRDefault="00810619" w:rsidP="00810619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         Najveći broj bodova a to je 98 dobit će ona ponuda koja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ima </w:t>
      </w: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najnižu ukupnu cijenu. Ostale  ponude bodovat će se prema sljedećoj formuli: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 NAJNIŽA CIJENA / CIJENA IZ PONUDE KOJA SE BODUJE x 98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>-BODOVANJE PO KRITERIJU –ROK PLAĆANJA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 Bodovanje po ovom kriteriju izvršit će se na sljedeći način: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         Plaćanje u roku od 30 dana ................................................................. 1 bod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         Plaćanje u roku od 60 dana ................................................................. 2 bodova.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        </w:t>
      </w:r>
    </w:p>
    <w:p w:rsidR="00810619" w:rsidRDefault="00810619" w:rsidP="00810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UKUPAN BROJ BODOVA= BROJ BODOVA DOBIJENIH PO KRITERIJU ‘CIJENA’ + BROJ BODOVA DOBIJENIH PO KRITERIJU ‘ROK PLAĆANJA’</w:t>
      </w:r>
    </w:p>
    <w:p w:rsidR="00013916" w:rsidRDefault="00013916" w:rsidP="0001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8AA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kriteriju za izbor ponude, ponude se rangiraju na slijedeći način:</w:t>
      </w:r>
    </w:p>
    <w:p w:rsidR="008D57B3" w:rsidRDefault="008D57B3" w:rsidP="0001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57B3" w:rsidRDefault="008D57B3" w:rsidP="008D57B3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</w:pPr>
      <w:r w:rsidRPr="000D3F9B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>LOT 1- Nabavka dizel goriva i drugih povezanih roba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276"/>
        <w:gridCol w:w="1276"/>
        <w:gridCol w:w="850"/>
        <w:gridCol w:w="1134"/>
        <w:gridCol w:w="1134"/>
        <w:gridCol w:w="1417"/>
      </w:tblGrid>
      <w:tr w:rsidR="008D57B3" w:rsidRPr="00807B95" w:rsidTr="00242785">
        <w:tc>
          <w:tcPr>
            <w:tcW w:w="851" w:type="dxa"/>
          </w:tcPr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 sa popustom</w:t>
            </w:r>
          </w:p>
        </w:tc>
        <w:tc>
          <w:tcPr>
            <w:tcW w:w="850" w:type="dxa"/>
          </w:tcPr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Rok plaćanja</w:t>
            </w:r>
          </w:p>
        </w:tc>
        <w:tc>
          <w:tcPr>
            <w:tcW w:w="1134" w:type="dxa"/>
          </w:tcPr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bodova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po kriteriju -cijena</w:t>
            </w:r>
          </w:p>
        </w:tc>
        <w:tc>
          <w:tcPr>
            <w:tcW w:w="1134" w:type="dxa"/>
          </w:tcPr>
          <w:p w:rsidR="008D57B3" w:rsidRPr="002A7286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2A7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broj bodova po kriteriju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</w:t>
            </w:r>
            <w:r w:rsidRPr="002A7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Rok plaćanja</w:t>
            </w:r>
          </w:p>
        </w:tc>
        <w:tc>
          <w:tcPr>
            <w:tcW w:w="1417" w:type="dxa"/>
          </w:tcPr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8D57B3" w:rsidRPr="00807B95" w:rsidTr="00242785">
        <w:tc>
          <w:tcPr>
            <w:tcW w:w="851" w:type="dxa"/>
          </w:tcPr>
          <w:p w:rsidR="008D57B3" w:rsidRPr="00807B95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410" w:type="dxa"/>
            <w:vAlign w:val="center"/>
          </w:tcPr>
          <w:p w:rsidR="008D57B3" w:rsidRDefault="008D57B3" w:rsidP="002427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Hifa Tešanj</w:t>
            </w:r>
          </w:p>
        </w:tc>
        <w:tc>
          <w:tcPr>
            <w:tcW w:w="1276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16.409,13</w:t>
            </w:r>
          </w:p>
        </w:tc>
        <w:tc>
          <w:tcPr>
            <w:tcW w:w="1276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15.424,58</w:t>
            </w:r>
          </w:p>
        </w:tc>
        <w:tc>
          <w:tcPr>
            <w:tcW w:w="850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60</w:t>
            </w:r>
          </w:p>
        </w:tc>
        <w:tc>
          <w:tcPr>
            <w:tcW w:w="1134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98</w:t>
            </w:r>
          </w:p>
        </w:tc>
        <w:tc>
          <w:tcPr>
            <w:tcW w:w="1134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417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8D57B3" w:rsidRPr="00807B95" w:rsidTr="00242785">
        <w:tc>
          <w:tcPr>
            <w:tcW w:w="851" w:type="dxa"/>
          </w:tcPr>
          <w:p w:rsidR="008D57B3" w:rsidRPr="00807B95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410" w:type="dxa"/>
            <w:vAlign w:val="center"/>
          </w:tcPr>
          <w:p w:rsidR="008D57B3" w:rsidRDefault="008D57B3" w:rsidP="002427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7B4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Holdina Sarajevo</w:t>
            </w:r>
          </w:p>
        </w:tc>
        <w:tc>
          <w:tcPr>
            <w:tcW w:w="1276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18.295,70</w:t>
            </w:r>
          </w:p>
        </w:tc>
        <w:tc>
          <w:tcPr>
            <w:tcW w:w="1276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17.170,66</w:t>
            </w:r>
          </w:p>
        </w:tc>
        <w:tc>
          <w:tcPr>
            <w:tcW w:w="850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60</w:t>
            </w:r>
          </w:p>
        </w:tc>
        <w:tc>
          <w:tcPr>
            <w:tcW w:w="1134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88,03</w:t>
            </w:r>
          </w:p>
        </w:tc>
        <w:tc>
          <w:tcPr>
            <w:tcW w:w="1134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417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90,03</w:t>
            </w:r>
          </w:p>
        </w:tc>
      </w:tr>
    </w:tbl>
    <w:p w:rsidR="008D57B3" w:rsidRDefault="008D57B3" w:rsidP="008D5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D57B3" w:rsidRDefault="008D57B3" w:rsidP="008D57B3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</w:pPr>
      <w:r w:rsidRPr="009A7B4F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>LOT 2- Nabavka benzina</w:t>
      </w:r>
      <w:bookmarkStart w:id="1" w:name="_GoBack"/>
      <w:bookmarkEnd w:id="1"/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276"/>
        <w:gridCol w:w="1276"/>
        <w:gridCol w:w="850"/>
        <w:gridCol w:w="1134"/>
        <w:gridCol w:w="1134"/>
        <w:gridCol w:w="1417"/>
      </w:tblGrid>
      <w:tr w:rsidR="008D57B3" w:rsidRPr="00807B95" w:rsidTr="00242785">
        <w:tc>
          <w:tcPr>
            <w:tcW w:w="851" w:type="dxa"/>
          </w:tcPr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 sa popustom</w:t>
            </w:r>
          </w:p>
        </w:tc>
        <w:tc>
          <w:tcPr>
            <w:tcW w:w="850" w:type="dxa"/>
          </w:tcPr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Rok plaćanja</w:t>
            </w:r>
          </w:p>
        </w:tc>
        <w:tc>
          <w:tcPr>
            <w:tcW w:w="1134" w:type="dxa"/>
          </w:tcPr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bodova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po kriteriju -cijena</w:t>
            </w:r>
          </w:p>
        </w:tc>
        <w:tc>
          <w:tcPr>
            <w:tcW w:w="1134" w:type="dxa"/>
          </w:tcPr>
          <w:p w:rsidR="008D57B3" w:rsidRPr="002A7286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2A7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broj bodova po kriteriju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</w:t>
            </w:r>
            <w:r w:rsidRPr="002A7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Rok plaćanja</w:t>
            </w:r>
          </w:p>
        </w:tc>
        <w:tc>
          <w:tcPr>
            <w:tcW w:w="1417" w:type="dxa"/>
          </w:tcPr>
          <w:p w:rsidR="008D57B3" w:rsidRPr="009954FC" w:rsidRDefault="008D57B3" w:rsidP="002427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8D57B3" w:rsidRPr="00807B95" w:rsidTr="00242785">
        <w:tc>
          <w:tcPr>
            <w:tcW w:w="851" w:type="dxa"/>
          </w:tcPr>
          <w:p w:rsidR="008D57B3" w:rsidRPr="00807B95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410" w:type="dxa"/>
            <w:vAlign w:val="center"/>
          </w:tcPr>
          <w:p w:rsidR="008D57B3" w:rsidRPr="00CC7B9E" w:rsidRDefault="008D57B3" w:rsidP="002427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7B4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Hifa Tešanj</w:t>
            </w:r>
          </w:p>
        </w:tc>
        <w:tc>
          <w:tcPr>
            <w:tcW w:w="1276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7.927,13</w:t>
            </w:r>
          </w:p>
        </w:tc>
        <w:tc>
          <w:tcPr>
            <w:tcW w:w="1276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7.451,50</w:t>
            </w:r>
          </w:p>
        </w:tc>
        <w:tc>
          <w:tcPr>
            <w:tcW w:w="850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60</w:t>
            </w:r>
          </w:p>
        </w:tc>
        <w:tc>
          <w:tcPr>
            <w:tcW w:w="1134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98</w:t>
            </w:r>
          </w:p>
        </w:tc>
        <w:tc>
          <w:tcPr>
            <w:tcW w:w="1134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417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8D57B3" w:rsidRPr="00807B95" w:rsidTr="00242785">
        <w:tc>
          <w:tcPr>
            <w:tcW w:w="851" w:type="dxa"/>
          </w:tcPr>
          <w:p w:rsidR="008D57B3" w:rsidRPr="00807B95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410" w:type="dxa"/>
            <w:vAlign w:val="center"/>
          </w:tcPr>
          <w:p w:rsidR="008D57B3" w:rsidRPr="00CC7B9E" w:rsidRDefault="008D57B3" w:rsidP="002427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127A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Holdina Sarajevo</w:t>
            </w:r>
          </w:p>
        </w:tc>
        <w:tc>
          <w:tcPr>
            <w:tcW w:w="1276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8.225,00</w:t>
            </w:r>
          </w:p>
        </w:tc>
        <w:tc>
          <w:tcPr>
            <w:tcW w:w="1276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7.735,00</w:t>
            </w:r>
          </w:p>
        </w:tc>
        <w:tc>
          <w:tcPr>
            <w:tcW w:w="850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60</w:t>
            </w:r>
          </w:p>
        </w:tc>
        <w:tc>
          <w:tcPr>
            <w:tcW w:w="1134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94,40</w:t>
            </w:r>
          </w:p>
        </w:tc>
        <w:tc>
          <w:tcPr>
            <w:tcW w:w="1134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417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96,40</w:t>
            </w:r>
          </w:p>
        </w:tc>
      </w:tr>
      <w:tr w:rsidR="008D57B3" w:rsidRPr="00807B95" w:rsidTr="00242785">
        <w:tc>
          <w:tcPr>
            <w:tcW w:w="851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410" w:type="dxa"/>
            <w:vAlign w:val="center"/>
          </w:tcPr>
          <w:p w:rsidR="008D57B3" w:rsidRDefault="008D57B3" w:rsidP="002427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127A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„Petrol BH oil company“ Sarajevo</w:t>
            </w:r>
          </w:p>
        </w:tc>
        <w:tc>
          <w:tcPr>
            <w:tcW w:w="1276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8.237,49</w:t>
            </w:r>
          </w:p>
        </w:tc>
        <w:tc>
          <w:tcPr>
            <w:tcW w:w="1276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7.770,00</w:t>
            </w:r>
          </w:p>
        </w:tc>
        <w:tc>
          <w:tcPr>
            <w:tcW w:w="850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60</w:t>
            </w:r>
          </w:p>
        </w:tc>
        <w:tc>
          <w:tcPr>
            <w:tcW w:w="1134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93,98</w:t>
            </w:r>
          </w:p>
        </w:tc>
        <w:tc>
          <w:tcPr>
            <w:tcW w:w="1134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417" w:type="dxa"/>
          </w:tcPr>
          <w:p w:rsidR="008D57B3" w:rsidRDefault="008D57B3" w:rsidP="00242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95,98</w:t>
            </w:r>
          </w:p>
        </w:tc>
      </w:tr>
    </w:tbl>
    <w:p w:rsidR="008D57B3" w:rsidRDefault="008D57B3" w:rsidP="008D5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3073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3073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F1" w:rsidRDefault="006028F1">
      <w:pPr>
        <w:spacing w:after="0" w:line="240" w:lineRule="auto"/>
      </w:pPr>
      <w:r>
        <w:separator/>
      </w:r>
    </w:p>
  </w:endnote>
  <w:endnote w:type="continuationSeparator" w:id="0">
    <w:p w:rsidR="006028F1" w:rsidRDefault="0060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7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1A4" w:rsidRDefault="008D5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F1" w:rsidRDefault="006028F1">
      <w:pPr>
        <w:spacing w:after="0" w:line="240" w:lineRule="auto"/>
      </w:pPr>
      <w:r>
        <w:separator/>
      </w:r>
    </w:p>
  </w:footnote>
  <w:footnote w:type="continuationSeparator" w:id="0">
    <w:p w:rsidR="006028F1" w:rsidRDefault="00602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13916"/>
    <w:rsid w:val="00022580"/>
    <w:rsid w:val="00076391"/>
    <w:rsid w:val="00086DE1"/>
    <w:rsid w:val="000B5B31"/>
    <w:rsid w:val="000D2F6A"/>
    <w:rsid w:val="000E22BF"/>
    <w:rsid w:val="000F735B"/>
    <w:rsid w:val="00100C2C"/>
    <w:rsid w:val="00110C67"/>
    <w:rsid w:val="00173A9B"/>
    <w:rsid w:val="001D6318"/>
    <w:rsid w:val="002D4602"/>
    <w:rsid w:val="002F0647"/>
    <w:rsid w:val="003073E7"/>
    <w:rsid w:val="003077C4"/>
    <w:rsid w:val="00315E18"/>
    <w:rsid w:val="003277C0"/>
    <w:rsid w:val="00340D87"/>
    <w:rsid w:val="003420ED"/>
    <w:rsid w:val="00361A2C"/>
    <w:rsid w:val="003631F8"/>
    <w:rsid w:val="003A5CF3"/>
    <w:rsid w:val="003C546C"/>
    <w:rsid w:val="003F3C96"/>
    <w:rsid w:val="003F4A0C"/>
    <w:rsid w:val="0047211D"/>
    <w:rsid w:val="004B6196"/>
    <w:rsid w:val="005A2E6C"/>
    <w:rsid w:val="005B22D3"/>
    <w:rsid w:val="005D66A2"/>
    <w:rsid w:val="006028F1"/>
    <w:rsid w:val="00605C06"/>
    <w:rsid w:val="00611A9F"/>
    <w:rsid w:val="00710FFC"/>
    <w:rsid w:val="00762C37"/>
    <w:rsid w:val="007C2C0E"/>
    <w:rsid w:val="007E799B"/>
    <w:rsid w:val="007F4CA0"/>
    <w:rsid w:val="00810619"/>
    <w:rsid w:val="00824D19"/>
    <w:rsid w:val="00845474"/>
    <w:rsid w:val="00873D94"/>
    <w:rsid w:val="00876B22"/>
    <w:rsid w:val="008C21F4"/>
    <w:rsid w:val="008C5C47"/>
    <w:rsid w:val="008D57B3"/>
    <w:rsid w:val="00901F08"/>
    <w:rsid w:val="00922EB1"/>
    <w:rsid w:val="009A43D5"/>
    <w:rsid w:val="009B25D1"/>
    <w:rsid w:val="009C2D95"/>
    <w:rsid w:val="00A05E1B"/>
    <w:rsid w:val="00A1413D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528C5"/>
    <w:rsid w:val="00C56AA9"/>
    <w:rsid w:val="00CB7CDA"/>
    <w:rsid w:val="00CE6D04"/>
    <w:rsid w:val="00D24BA7"/>
    <w:rsid w:val="00D25549"/>
    <w:rsid w:val="00D25C7E"/>
    <w:rsid w:val="00DA4C6D"/>
    <w:rsid w:val="00DC46E4"/>
    <w:rsid w:val="00DF5170"/>
    <w:rsid w:val="00E13B1E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158108-B9E9-40F9-9C58-6A0C755E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2022-07-19T13:01:00Z</cp:lastPrinted>
  <dcterms:created xsi:type="dcterms:W3CDTF">2024-05-28T11:21:00Z</dcterms:created>
  <dcterms:modified xsi:type="dcterms:W3CDTF">2024-05-28T11:21:00Z</dcterms:modified>
</cp:coreProperties>
</file>