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89.6pt" o:ole="">
            <v:imagedata r:id="rId8" o:title=""/>
          </v:shape>
          <o:OLEObject Type="Embed" ProgID="Excel.Sheet.8" ShapeID="_x0000_i1025" DrawAspect="Content" ObjectID="_1791360296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5A2E6C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0E3770" w:rsidRPr="00AA35DF" w:rsidRDefault="000E3770" w:rsidP="000E3770">
      <w:pPr>
        <w:keepNext/>
        <w:numPr>
          <w:ilvl w:val="1"/>
          <w:numId w:val="0"/>
        </w:numPr>
        <w:pBdr>
          <w:top w:val="single" w:sz="4" w:space="1" w:color="auto"/>
        </w:pBdr>
        <w:tabs>
          <w:tab w:val="num" w:pos="576"/>
        </w:tabs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05-04-</w:t>
      </w:r>
      <w:r w:rsidR="00D571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263</w:t>
      </w:r>
      <w:r w:rsidR="009F6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5D1E7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8</w:t>
      </w:r>
      <w:r w:rsidR="009F6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(L1-</w:t>
      </w:r>
      <w:r w:rsidR="00D571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L4)/24</w:t>
      </w:r>
    </w:p>
    <w:p w:rsidR="000E3770" w:rsidRDefault="000E3770" w:rsidP="000E3770">
      <w:pPr>
        <w:keepNext/>
        <w:numPr>
          <w:ilvl w:val="1"/>
          <w:numId w:val="0"/>
        </w:numPr>
        <w:pBdr>
          <w:top w:val="single" w:sz="4" w:space="1" w:color="auto"/>
        </w:pBdr>
        <w:tabs>
          <w:tab w:val="num" w:pos="576"/>
        </w:tabs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35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Datum: </w:t>
      </w:r>
      <w:r w:rsidR="00D571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25.10</w:t>
      </w:r>
      <w:r w:rsidR="009F6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.2024</w:t>
      </w:r>
      <w:r w:rsidRPr="00AA35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</w:t>
      </w:r>
    </w:p>
    <w:p w:rsidR="000B5167" w:rsidRPr="007C2C0E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D571CA" w:rsidRDefault="00D24BA7" w:rsidP="00BF33D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A31B89">
        <w:rPr>
          <w:rFonts w:ascii="Times New Roman" w:hAnsi="Times New Roman" w:cs="Times New Roman"/>
          <w:color w:val="000000"/>
          <w:sz w:val="24"/>
          <w:szCs w:val="24"/>
        </w:rPr>
        <w:t>59/22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,50/24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 xml:space="preserve"> iznesene u zapisniku 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571CA">
        <w:rPr>
          <w:rFonts w:ascii="Times New Roman" w:eastAsia="Times New Roman" w:hAnsi="Times New Roman" w:cs="Times New Roman"/>
          <w:sz w:val="24"/>
          <w:szCs w:val="24"/>
          <w:lang w:eastAsia="zh-CN"/>
        </w:rPr>
        <w:t>263-3/24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. godine, u postupku javne </w:t>
      </w:r>
      <w:r w:rsidR="00BF33D2" w:rsidRPr="00BF33D2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0E3770" w:rsidRPr="000E3770">
        <w:rPr>
          <w:rFonts w:ascii="Times New Roman" w:eastAsia="Times New Roman" w:hAnsi="Times New Roman" w:cs="Times New Roman"/>
          <w:sz w:val="24"/>
          <w:lang w:eastAsia="zh-CN"/>
        </w:rPr>
        <w:t xml:space="preserve">radova na rehabilitaciji i sanaciji lokalnih i nekategorisanih cesta na području </w:t>
      </w:r>
      <w:r w:rsidR="00D571CA">
        <w:rPr>
          <w:rFonts w:ascii="Times New Roman" w:eastAsia="Times New Roman" w:hAnsi="Times New Roman" w:cs="Times New Roman"/>
          <w:sz w:val="24"/>
          <w:lang w:eastAsia="zh-CN"/>
        </w:rPr>
        <w:t>grada Srebrenik i grada Gračanica</w:t>
      </w:r>
      <w:r w:rsidRPr="00DE2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3E0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0E3770" w:rsidRDefault="00D24BA7" w:rsidP="00824D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Prihvata se Preporuka Komisije za javne nabavke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 xml:space="preserve"> iznesen</w:t>
      </w:r>
      <w:r w:rsidR="00A31B8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 xml:space="preserve"> u zapisniku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broj: </w:t>
      </w:r>
      <w:r w:rsidR="009F6789"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9F678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9F6789"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571CA">
        <w:rPr>
          <w:rFonts w:ascii="Times New Roman" w:eastAsia="Times New Roman" w:hAnsi="Times New Roman" w:cs="Times New Roman"/>
          <w:sz w:val="24"/>
          <w:szCs w:val="24"/>
          <w:lang w:eastAsia="zh-CN"/>
        </w:rPr>
        <w:t>263-7</w:t>
      </w:r>
      <w:r w:rsidR="009F6789">
        <w:rPr>
          <w:rFonts w:ascii="Times New Roman" w:eastAsia="Times New Roman" w:hAnsi="Times New Roman" w:cs="Times New Roman"/>
          <w:sz w:val="24"/>
          <w:szCs w:val="24"/>
          <w:lang w:eastAsia="zh-CN"/>
        </w:rPr>
        <w:t>/23</w:t>
      </w:r>
      <w:r w:rsidR="009F6789"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789"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25.10</w:t>
      </w:r>
      <w:r w:rsidR="009F6789" w:rsidRPr="007C2C0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9F6789"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godine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i ugovor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za javnu nabavku </w:t>
      </w:r>
      <w:r w:rsidR="000E3770" w:rsidRPr="000E3770">
        <w:rPr>
          <w:rFonts w:ascii="Times New Roman" w:eastAsia="Times New Roman" w:hAnsi="Times New Roman" w:cs="Times New Roman"/>
          <w:sz w:val="24"/>
          <w:lang w:eastAsia="zh-CN"/>
        </w:rPr>
        <w:t xml:space="preserve">radova na rehabilitaciji i sanaciji lokalnih i nekategorisanih cesta na području </w:t>
      </w:r>
      <w:r w:rsidR="00D571CA">
        <w:rPr>
          <w:rFonts w:ascii="Times New Roman" w:eastAsia="Times New Roman" w:hAnsi="Times New Roman" w:cs="Times New Roman"/>
          <w:sz w:val="24"/>
          <w:lang w:eastAsia="zh-CN"/>
        </w:rPr>
        <w:t xml:space="preserve">Grada Srebrenik i Grada Gračanica </w:t>
      </w:r>
      <w:r w:rsidR="009F6789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="000E3770">
        <w:rPr>
          <w:rFonts w:ascii="Times New Roman" w:eastAsia="Times New Roman" w:hAnsi="Times New Roman" w:cs="Times New Roman"/>
          <w:sz w:val="24"/>
          <w:lang w:eastAsia="zh-CN"/>
        </w:rPr>
        <w:t xml:space="preserve"> dodjeljuju se sljedećim ponuđačima, po LOT-ovima:</w:t>
      </w:r>
    </w:p>
    <w:p w:rsidR="00D571CA" w:rsidRDefault="00D571CA" w:rsidP="00D57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1CA" w:rsidRPr="00504957" w:rsidRDefault="00D571CA" w:rsidP="00D571C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504957">
        <w:rPr>
          <w:rFonts w:ascii="Times New Roman" w:hAnsi="Times New Roman" w:cs="Times New Roman"/>
          <w:sz w:val="24"/>
          <w:szCs w:val="24"/>
        </w:rPr>
        <w:t xml:space="preserve">Ugovor za LOT1- </w:t>
      </w:r>
      <w:r w:rsidRPr="00504957">
        <w:rPr>
          <w:rFonts w:ascii="Times New Roman" w:hAnsi="Times New Roman" w:cs="Times New Roman"/>
          <w:szCs w:val="24"/>
        </w:rPr>
        <w:t xml:space="preserve">Nabavka radova na </w:t>
      </w:r>
      <w:r w:rsidRPr="00504957">
        <w:rPr>
          <w:rFonts w:ascii="Times New Roman" w:eastAsia="Calibri" w:hAnsi="Times New Roman" w:cs="Times New Roman"/>
          <w:szCs w:val="24"/>
        </w:rPr>
        <w:t>sanaciji i rehabilitaciji lokalne cestovne mreže dionica Ljenobud- Kuge, MZ Ljenobud, dužina 770 m (grad Srebrenik)</w:t>
      </w:r>
      <w:r w:rsidRPr="00504957">
        <w:rPr>
          <w:rFonts w:ascii="Times New Roman" w:hAnsi="Times New Roman" w:cs="Times New Roman"/>
          <w:sz w:val="24"/>
          <w:szCs w:val="24"/>
        </w:rPr>
        <w:t>, dodijeli ponuđaču d.o.o. JATA-GROUP Srebrenik  za ponuđenu cijenu 170.176,82 KM ( bez PDV-a)</w:t>
      </w:r>
    </w:p>
    <w:p w:rsidR="00D571CA" w:rsidRPr="00504957" w:rsidRDefault="00D571CA" w:rsidP="00D5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1CA" w:rsidRPr="00504957" w:rsidRDefault="00D571CA" w:rsidP="00D571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504957">
        <w:rPr>
          <w:rFonts w:ascii="Times New Roman" w:hAnsi="Times New Roman" w:cs="Times New Roman"/>
          <w:sz w:val="24"/>
          <w:szCs w:val="24"/>
        </w:rPr>
        <w:t>Ugovor za LOT 2 –</w:t>
      </w:r>
      <w:r w:rsidRPr="00504957">
        <w:rPr>
          <w:rFonts w:ascii="Times New Roman" w:hAnsi="Times New Roman" w:cs="Times New Roman"/>
          <w:szCs w:val="24"/>
        </w:rPr>
        <w:t xml:space="preserve">Nabavka radova na </w:t>
      </w:r>
      <w:r w:rsidRPr="00504957">
        <w:rPr>
          <w:rFonts w:ascii="Times New Roman" w:eastAsia="Calibri" w:hAnsi="Times New Roman" w:cs="Times New Roman"/>
          <w:szCs w:val="24"/>
        </w:rPr>
        <w:t>rehabilitaciji i sanaciji lokalne ceste Bjelave- Kuge- Like,  dionica I i II, u dužini 360 m (grad Srebrenik),</w:t>
      </w:r>
      <w:r w:rsidRPr="00504957">
        <w:rPr>
          <w:rFonts w:ascii="Times New Roman" w:hAnsi="Times New Roman" w:cs="Times New Roman"/>
          <w:sz w:val="24"/>
          <w:szCs w:val="24"/>
        </w:rPr>
        <w:t xml:space="preserve"> dodijeli ponuđaču ponuđaču d.o.o. JATA-GROUP Srebrenik  za ponuđenu cijenu 85.427,20 KM (bez PDV-a)</w:t>
      </w:r>
    </w:p>
    <w:p w:rsidR="00D571CA" w:rsidRPr="00504957" w:rsidRDefault="00D571CA" w:rsidP="00D571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sz w:val="24"/>
          <w:szCs w:val="24"/>
        </w:rPr>
      </w:pPr>
    </w:p>
    <w:p w:rsidR="00D571CA" w:rsidRPr="00504957" w:rsidRDefault="00D571CA" w:rsidP="00D571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504957">
        <w:rPr>
          <w:rFonts w:ascii="Times New Roman" w:eastAsia="TimesNewRoman" w:hAnsi="Times New Roman" w:cs="Times New Roman"/>
          <w:bCs/>
          <w:sz w:val="24"/>
          <w:szCs w:val="24"/>
        </w:rPr>
        <w:t xml:space="preserve">Ugovor za LOT 3- </w:t>
      </w:r>
      <w:r w:rsidRPr="00504957">
        <w:rPr>
          <w:rFonts w:ascii="Times New Roman" w:hAnsi="Times New Roman" w:cs="Times New Roman"/>
          <w:szCs w:val="24"/>
        </w:rPr>
        <w:t xml:space="preserve">Nabavka radova na </w:t>
      </w:r>
      <w:r w:rsidRPr="00504957">
        <w:rPr>
          <w:rFonts w:ascii="Times New Roman" w:eastAsia="Calibri" w:hAnsi="Times New Roman" w:cs="Times New Roman"/>
          <w:szCs w:val="24"/>
        </w:rPr>
        <w:t>rehabilitaciji lokalne cestovne mreže, dionica ulica Lendićka cesta (od M4 prema Lendićima) u dužini 1020 m (grad Gračanica)</w:t>
      </w:r>
      <w:r w:rsidRPr="00504957">
        <w:rPr>
          <w:rFonts w:ascii="Times New Roman" w:hAnsi="Times New Roman" w:cs="Times New Roman"/>
          <w:sz w:val="24"/>
          <w:szCs w:val="24"/>
        </w:rPr>
        <w:t xml:space="preserve"> dodijeli ponuđaču d.o.o. Roading Gračanica  za ponuđenu cijenu 123.236,40 KM ( bez PDV-a)</w:t>
      </w:r>
    </w:p>
    <w:p w:rsidR="00D571CA" w:rsidRPr="00504957" w:rsidRDefault="00D571CA" w:rsidP="00D571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sz w:val="24"/>
          <w:szCs w:val="24"/>
        </w:rPr>
      </w:pPr>
    </w:p>
    <w:p w:rsidR="00D571CA" w:rsidRPr="00504957" w:rsidRDefault="00D571CA" w:rsidP="00D5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4957">
        <w:rPr>
          <w:rFonts w:ascii="Times New Roman" w:eastAsia="TimesNewRoman" w:hAnsi="Times New Roman" w:cs="Times New Roman"/>
          <w:bCs/>
          <w:sz w:val="24"/>
          <w:szCs w:val="24"/>
        </w:rPr>
        <w:t xml:space="preserve">Ugovor za LOT 4 - </w:t>
      </w:r>
      <w:r w:rsidRPr="00504957">
        <w:rPr>
          <w:rFonts w:ascii="Times New Roman" w:hAnsi="Times New Roman" w:cs="Times New Roman"/>
          <w:szCs w:val="24"/>
        </w:rPr>
        <w:t xml:space="preserve">Nabavka radova na </w:t>
      </w:r>
      <w:r w:rsidRPr="00504957">
        <w:rPr>
          <w:rFonts w:ascii="Times New Roman" w:eastAsia="Calibri" w:hAnsi="Times New Roman" w:cs="Times New Roman"/>
          <w:szCs w:val="24"/>
        </w:rPr>
        <w:t>rehabilitaciji lokalne cestovne mreže na području MZ Prijeko Brdo, dionica Prijeko Brdo- Trnovci u dužini 706 m (grad Gračanica)</w:t>
      </w:r>
      <w:r w:rsidRPr="00504957">
        <w:rPr>
          <w:rFonts w:ascii="Times New Roman" w:hAnsi="Times New Roman" w:cs="Times New Roman"/>
          <w:sz w:val="24"/>
          <w:szCs w:val="24"/>
        </w:rPr>
        <w:t xml:space="preserve"> dodijeli ponuđaču d.o.o. Roading Gračanica  za ponuđenu cijenu 190.391,87 KM ( bez PDV-a)</w:t>
      </w:r>
    </w:p>
    <w:p w:rsidR="000E3770" w:rsidRDefault="000E3770" w:rsidP="00A31B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 izabranim ponuđačima</w:t>
      </w:r>
      <w:r w:rsidR="00D24BA7"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9F6789" w:rsidRPr="007C2C0E" w:rsidRDefault="009F6789" w:rsidP="009F67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Prijedlog ugovora d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ostavit će se na potpis izabranim ponuđačima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1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 skladu sa članom 98.stav 2. tačka a) Zakona o javnim nabavkama BiH.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4.</w:t>
      </w:r>
    </w:p>
    <w:p w:rsidR="00B3130F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05014B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263/24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03.10.2024</w:t>
      </w:r>
      <w:r w:rsidR="0029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otvorenog postupka. </w:t>
      </w:r>
    </w:p>
    <w:p w:rsidR="0005014B" w:rsidRDefault="0005014B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14B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javne nabavke bez PDV-a iznosila je </w:t>
      </w:r>
      <w:r w:rsidR="00D571CA" w:rsidRPr="00D571CA">
        <w:rPr>
          <w:rFonts w:ascii="Times New Roman" w:hAnsi="Times New Roman" w:cs="Times New Roman"/>
          <w:b/>
          <w:color w:val="000000"/>
          <w:sz w:val="24"/>
          <w:szCs w:val="24"/>
        </w:rPr>
        <w:t>570.775,80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KM.</w:t>
      </w:r>
    </w:p>
    <w:p w:rsidR="009A2C15" w:rsidRDefault="004D0280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Procijenjena vrijednost za LOT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 PDV-a iznosila je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C93">
        <w:rPr>
          <w:rFonts w:ascii="Times New Roman" w:hAnsi="Times New Roman" w:cs="Times New Roman"/>
          <w:color w:val="000000"/>
          <w:sz w:val="24"/>
          <w:szCs w:val="24"/>
        </w:rPr>
        <w:t>170.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183,90</w:t>
      </w:r>
      <w:r w:rsidR="000E3770" w:rsidRPr="000E3770">
        <w:rPr>
          <w:rFonts w:ascii="Times New Roman" w:hAnsi="Times New Roman" w:cs="Times New Roman"/>
          <w:color w:val="000000"/>
          <w:sz w:val="24"/>
          <w:szCs w:val="24"/>
        </w:rPr>
        <w:t xml:space="preserve">  KM</w:t>
      </w:r>
    </w:p>
    <w:p w:rsidR="000E3770" w:rsidRDefault="000E3770" w:rsidP="000E3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Procijenjena vrijednost za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 xml:space="preserve"> LOT 2 bez PDV-a iznosila je: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 xml:space="preserve"> 85.470,04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KM.</w:t>
      </w:r>
    </w:p>
    <w:p w:rsidR="000E3770" w:rsidRDefault="00D571CA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za LOT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 PDV-a iznosila je: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124.009,51 KM</w:t>
      </w:r>
    </w:p>
    <w:p w:rsidR="00D571CA" w:rsidRDefault="00D571CA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za LOT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>bez PDV-a iznosila je: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191.112,35 KM</w:t>
      </w:r>
    </w:p>
    <w:p w:rsidR="00D571CA" w:rsidRPr="009A2C15" w:rsidRDefault="00D571CA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C15" w:rsidRP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eštenja o nabavci broj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 xml:space="preserve">997-1-3-62-3-88/24 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objavljeno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04.10.2024.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="00BE457A" w:rsidRPr="00BE457A">
        <w:rPr>
          <w:rFonts w:ascii="Times New Roman" w:hAnsi="Times New Roman" w:cs="Times New Roman"/>
          <w:color w:val="000000"/>
          <w:sz w:val="24"/>
          <w:szCs w:val="24"/>
        </w:rPr>
        <w:t xml:space="preserve">, Službeni glasnik BiH broj: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="00BE45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Komisija za javnu nabavku imen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ovana je Rješenjem broj: 05-04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263-3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16.10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godine. Komisija za javnu nabavku dostavila je d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25.10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godine Zapisnik o radu Komisije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263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>-7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sa rezultatima kvalifikacije i preporukom 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>ug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ovornom organu da se za sve LOT-ove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 xml:space="preserve"> dodijeli ugovor najpovoljnijem ponuđaču bez održavanja e-aukcije</w:t>
      </w:r>
      <w:r w:rsidR="000946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 xml:space="preserve"> jer je za </w:t>
      </w:r>
      <w:r w:rsidR="00031CBF">
        <w:rPr>
          <w:rFonts w:ascii="Times New Roman" w:hAnsi="Times New Roman" w:cs="Times New Roman"/>
          <w:color w:val="000000"/>
          <w:sz w:val="24"/>
          <w:szCs w:val="24"/>
        </w:rPr>
        <w:t>svaki LOT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 xml:space="preserve"> zaprimljena po jedna ponuda. </w:t>
      </w:r>
    </w:p>
    <w:p w:rsidR="005342FD" w:rsidRDefault="005342FD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678" w:rsidRPr="003E0052" w:rsidRDefault="00451789" w:rsidP="003E0052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Tenderskom dokumentacijom za predmetnu javnu nabavku bilo je predviđeno provođenje e-aukcije, ali kako je </w:t>
      </w:r>
      <w:r>
        <w:rPr>
          <w:rFonts w:ascii="Times New Roman" w:eastAsia="TimesNewRoman" w:hAnsi="Times New Roman" w:cs="Times New Roman"/>
          <w:sz w:val="24"/>
          <w:szCs w:val="24"/>
        </w:rPr>
        <w:t>zaprimljena i kvalifikovana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po 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>jedna ponuda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za svaki LOT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, a u skladu sa članom 3. stav 3. Pravilnika o uslovima i načinu korištenja e-aukcije („Službeni glasnik BiH“ broj: </w:t>
      </w:r>
      <w:r w:rsidR="00D571CA">
        <w:rPr>
          <w:rFonts w:ascii="Times New Roman" w:eastAsia="TimesNewRoman" w:hAnsi="Times New Roman" w:cs="Times New Roman"/>
          <w:sz w:val="24"/>
          <w:szCs w:val="24"/>
        </w:rPr>
        <w:t>80/23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) Komisija </w:t>
      </w:r>
      <w:r>
        <w:rPr>
          <w:rFonts w:ascii="Times New Roman" w:eastAsia="TimesNewRoman" w:hAnsi="Times New Roman" w:cs="Times New Roman"/>
          <w:sz w:val="24"/>
          <w:szCs w:val="24"/>
        </w:rPr>
        <w:t>je predlo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>ž</w:t>
      </w:r>
      <w:r>
        <w:rPr>
          <w:rFonts w:ascii="Times New Roman" w:eastAsia="TimesNewRoman" w:hAnsi="Times New Roman" w:cs="Times New Roman"/>
          <w:sz w:val="24"/>
          <w:szCs w:val="24"/>
        </w:rPr>
        <w:t>ila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 ugovornom organu da okonča postupak dodijele ugovora bez održavanja </w:t>
      </w:r>
      <w:r>
        <w:rPr>
          <w:rFonts w:ascii="Times New Roman" w:eastAsia="TimesNewRoman" w:hAnsi="Times New Roman" w:cs="Times New Roman"/>
          <w:sz w:val="24"/>
          <w:szCs w:val="24"/>
        </w:rPr>
        <w:t>e – aukcije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342FD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789" w:rsidRDefault="00451789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1CA" w:rsidRPr="00D571CA" w:rsidRDefault="00D571CA" w:rsidP="00D571C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D571CA">
        <w:rPr>
          <w:rFonts w:ascii="Times New Roman" w:hAnsi="Times New Roman" w:cs="Times New Roman"/>
          <w:b/>
          <w:szCs w:val="24"/>
        </w:rPr>
        <w:t xml:space="preserve">LOT 1 – Nabavka radova na </w:t>
      </w:r>
      <w:r w:rsidRPr="00D571CA">
        <w:rPr>
          <w:rFonts w:ascii="Times New Roman" w:eastAsia="Calibri" w:hAnsi="Times New Roman" w:cs="Times New Roman"/>
          <w:b/>
          <w:szCs w:val="24"/>
        </w:rPr>
        <w:t>sanaciji i rehabilitaciji lokalne cestovne mreže dionica Ljenobud- Kuge, MZ Ljenobud, dužina 770 m (grad Srebrenik</w:t>
      </w:r>
      <w:r w:rsidRPr="00D571CA">
        <w:rPr>
          <w:rFonts w:ascii="Times New Roman" w:eastAsia="Calibri" w:hAnsi="Times New Roman" w:cs="Times New Roman"/>
          <w:szCs w:val="24"/>
        </w:rPr>
        <w:t>)</w:t>
      </w:r>
    </w:p>
    <w:p w:rsidR="00451789" w:rsidRPr="00B67C93" w:rsidRDefault="00451789" w:rsidP="00B67C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C93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- 1,; </w:t>
      </w:r>
    </w:p>
    <w:p w:rsidR="00451789" w:rsidRPr="007C2C0E" w:rsidRDefault="00451789" w:rsidP="004517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1789" w:rsidRPr="003E0052" w:rsidRDefault="00451789" w:rsidP="004517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</w:t>
      </w:r>
      <w:r w:rsidR="003E0052">
        <w:rPr>
          <w:rFonts w:ascii="Times New Roman" w:hAnsi="Times New Roman" w:cs="Times New Roman"/>
          <w:color w:val="000000"/>
          <w:sz w:val="24"/>
          <w:szCs w:val="24"/>
        </w:rPr>
        <w:t>lagovremeno zaprimljenih ponuda</w:t>
      </w:r>
    </w:p>
    <w:p w:rsidR="00240C7B" w:rsidRPr="00240C7B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240C7B">
        <w:rPr>
          <w:rFonts w:ascii="Times New Roman" w:hAnsi="Times New Roman" w:cs="Times New Roman"/>
          <w:b/>
          <w:szCs w:val="24"/>
        </w:rPr>
        <w:t xml:space="preserve">LOT 2 - Nabavka radova na </w:t>
      </w:r>
      <w:r w:rsidRPr="00240C7B">
        <w:rPr>
          <w:rFonts w:ascii="Times New Roman" w:eastAsia="Calibri" w:hAnsi="Times New Roman" w:cs="Times New Roman"/>
          <w:b/>
          <w:szCs w:val="24"/>
        </w:rPr>
        <w:t>rehabilitaciji i sanaciji lokalne ceste Bjelave- Kuge- Like,  dionica I i II, u dužini 360 m (grad Srebrenik)</w:t>
      </w:r>
    </w:p>
    <w:p w:rsidR="00451789" w:rsidRPr="00B67C93" w:rsidRDefault="00451789" w:rsidP="00B67C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C93">
        <w:rPr>
          <w:rFonts w:ascii="Times New Roman" w:hAnsi="Times New Roman" w:cs="Times New Roman"/>
          <w:color w:val="000000"/>
          <w:sz w:val="24"/>
          <w:szCs w:val="24"/>
        </w:rPr>
        <w:t xml:space="preserve">ukupan broj pristiglih ponuda - 1,; </w:t>
      </w:r>
    </w:p>
    <w:p w:rsidR="00451789" w:rsidRPr="007C2C0E" w:rsidRDefault="00451789" w:rsidP="004517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0052" w:rsidRDefault="00451789" w:rsidP="003E00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240C7B" w:rsidRPr="00240C7B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240C7B">
        <w:rPr>
          <w:rFonts w:ascii="Times New Roman" w:hAnsi="Times New Roman" w:cs="Times New Roman"/>
          <w:b/>
          <w:szCs w:val="24"/>
        </w:rPr>
        <w:lastRenderedPageBreak/>
        <w:t xml:space="preserve">LOT 3 - Nabavka radova na </w:t>
      </w:r>
      <w:r w:rsidRPr="00240C7B">
        <w:rPr>
          <w:rFonts w:ascii="Times New Roman" w:eastAsia="Calibri" w:hAnsi="Times New Roman" w:cs="Times New Roman"/>
          <w:b/>
          <w:szCs w:val="24"/>
        </w:rPr>
        <w:t>rehabilitaciji lokalne cestovne mreže, dionica ulica Lendićka cesta (od M4 prema Lendićima) u dužini 1020 m (grad Gračanica)</w:t>
      </w:r>
    </w:p>
    <w:p w:rsidR="00240C7B" w:rsidRPr="00B67C93" w:rsidRDefault="00240C7B" w:rsidP="00240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C93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- 1,; </w:t>
      </w:r>
    </w:p>
    <w:p w:rsidR="00240C7B" w:rsidRPr="007C2C0E" w:rsidRDefault="00240C7B" w:rsidP="00240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0C7B" w:rsidRPr="003E0052" w:rsidRDefault="00240C7B" w:rsidP="00240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</w:t>
      </w:r>
      <w:r>
        <w:rPr>
          <w:rFonts w:ascii="Times New Roman" w:hAnsi="Times New Roman" w:cs="Times New Roman"/>
          <w:color w:val="000000"/>
          <w:sz w:val="24"/>
          <w:szCs w:val="24"/>
        </w:rPr>
        <w:t>lagovremeno zaprimljenih ponuda</w:t>
      </w:r>
    </w:p>
    <w:p w:rsidR="00240C7B" w:rsidRDefault="00240C7B" w:rsidP="003E005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40C7B" w:rsidRPr="00FC67A8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67A8">
        <w:rPr>
          <w:rFonts w:ascii="Times New Roman" w:eastAsia="Calibri" w:hAnsi="Times New Roman" w:cs="Times New Roman"/>
          <w:b/>
          <w:szCs w:val="24"/>
        </w:rPr>
        <w:t xml:space="preserve">LOT 4 - </w:t>
      </w:r>
      <w:r w:rsidRPr="00FC67A8">
        <w:rPr>
          <w:rFonts w:ascii="Times New Roman" w:hAnsi="Times New Roman" w:cs="Times New Roman"/>
          <w:b/>
          <w:szCs w:val="24"/>
        </w:rPr>
        <w:t xml:space="preserve">Nabavka radova na </w:t>
      </w:r>
      <w:r w:rsidRPr="00FC67A8">
        <w:rPr>
          <w:rFonts w:ascii="Times New Roman" w:eastAsia="Calibri" w:hAnsi="Times New Roman" w:cs="Times New Roman"/>
          <w:b/>
          <w:szCs w:val="24"/>
        </w:rPr>
        <w:t>rehabilitaciji lokalne cestovne mreže na području MZ Prijeko Brdo, dionica Prijeko Brdo- Trnovci u dužini 706 m (grad Gračanica)</w:t>
      </w:r>
    </w:p>
    <w:p w:rsidR="00240C7B" w:rsidRPr="00B67C93" w:rsidRDefault="00240C7B" w:rsidP="00240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C93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- 1,; </w:t>
      </w:r>
    </w:p>
    <w:p w:rsidR="00240C7B" w:rsidRPr="007C2C0E" w:rsidRDefault="00240C7B" w:rsidP="00240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0C7B" w:rsidRPr="00240C7B" w:rsidRDefault="00240C7B" w:rsidP="003E00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</w:t>
      </w:r>
      <w:r>
        <w:rPr>
          <w:rFonts w:ascii="Times New Roman" w:hAnsi="Times New Roman" w:cs="Times New Roman"/>
          <w:color w:val="000000"/>
          <w:sz w:val="24"/>
          <w:szCs w:val="24"/>
        </w:rPr>
        <w:t>lagovremeno zaprimljenih ponuda</w:t>
      </w:r>
    </w:p>
    <w:p w:rsidR="005342FD" w:rsidRPr="003E0052" w:rsidRDefault="005342FD" w:rsidP="003E00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0340F2" w:rsidRDefault="005342FD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Tom prilikom Komisija je utvrdila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340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sljedeće:</w:t>
      </w:r>
    </w:p>
    <w:p w:rsidR="000340F2" w:rsidRDefault="000340F2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32390" w:rsidRDefault="000340F2" w:rsidP="0003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26E5F">
        <w:rPr>
          <w:rFonts w:ascii="Times New Roman" w:eastAsia="Calibri" w:hAnsi="Times New Roman" w:cs="Times New Roman"/>
        </w:rPr>
        <w:t xml:space="preserve">Komisija za provođenje postupka javne nabavke </w:t>
      </w:r>
      <w:r w:rsidR="00A32390" w:rsidRPr="00A32390">
        <w:rPr>
          <w:rFonts w:ascii="Times New Roman" w:eastAsia="Times New Roman" w:hAnsi="Times New Roman" w:cs="Times New Roman"/>
          <w:sz w:val="24"/>
          <w:lang w:eastAsia="zh-CN"/>
        </w:rPr>
        <w:t>radova na rehabilitaciji i sanaciji lokalnih i nekategorisanih cesta na području</w:t>
      </w:r>
      <w:r w:rsidR="00240C7B">
        <w:rPr>
          <w:rFonts w:ascii="Times New Roman" w:eastAsia="Times New Roman" w:hAnsi="Times New Roman" w:cs="Times New Roman"/>
          <w:sz w:val="24"/>
          <w:lang w:eastAsia="zh-CN"/>
        </w:rPr>
        <w:t xml:space="preserve">grada Srebrenik i grada Gračanica </w:t>
      </w:r>
      <w:r w:rsidR="0050038F">
        <w:rPr>
          <w:rFonts w:ascii="Times New Roman" w:eastAsia="Times New Roman" w:hAnsi="Times New Roman" w:cs="Times New Roman"/>
          <w:sz w:val="24"/>
          <w:lang w:eastAsia="zh-CN"/>
        </w:rPr>
        <w:t>,</w:t>
      </w:r>
      <w:r w:rsidRPr="00326E5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je </w:t>
      </w:r>
      <w:r w:rsidRPr="00326E5F">
        <w:rPr>
          <w:rFonts w:ascii="Times New Roman" w:eastAsia="Calibri" w:hAnsi="Times New Roman" w:cs="Times New Roman"/>
        </w:rPr>
        <w:t xml:space="preserve">prilikom pregleda i ocjene kvalifikovanosti ponuđača </w:t>
      </w:r>
      <w:r w:rsidR="00B11F60">
        <w:rPr>
          <w:rFonts w:ascii="Times New Roman" w:eastAsia="Calibri" w:hAnsi="Times New Roman" w:cs="Times New Roman"/>
        </w:rPr>
        <w:t>konstatovala</w:t>
      </w:r>
      <w:r w:rsidR="00B11F6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 </w:t>
      </w:r>
      <w:r w:rsidR="00031C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451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</w:t>
      </w:r>
      <w:r w:rsidRPr="000931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onud</w:t>
      </w:r>
      <w:r w:rsidR="00B11F6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="00031C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svih</w:t>
      </w:r>
      <w:r w:rsidR="00B11F6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240C7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prijavljenih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931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ponuđača ispunjavaju kvalifikacione uslove propisane tenderskom dokumentacijom</w:t>
      </w:r>
      <w:r w:rsidR="00A323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</w:t>
      </w:r>
      <w:r w:rsidR="00031C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svaki LOT.</w:t>
      </w:r>
      <w:r w:rsidR="00B67C9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</w:p>
    <w:p w:rsidR="00A32390" w:rsidRDefault="00A32390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40C7B" w:rsidRDefault="005342FD" w:rsidP="00240C7B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utvrđenog kriterija najniže cijene, kako slijedi:</w:t>
      </w:r>
    </w:p>
    <w:p w:rsidR="00031CBF" w:rsidRPr="00240C7B" w:rsidRDefault="00031CBF" w:rsidP="00240C7B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bookmarkStart w:id="1" w:name="_GoBack"/>
      <w:bookmarkEnd w:id="1"/>
    </w:p>
    <w:p w:rsidR="00240C7B" w:rsidRPr="00FC67A8" w:rsidRDefault="00240C7B" w:rsidP="00240C7B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FC67A8">
        <w:rPr>
          <w:rFonts w:ascii="Times New Roman" w:hAnsi="Times New Roman" w:cs="Times New Roman"/>
          <w:b/>
          <w:szCs w:val="24"/>
        </w:rPr>
        <w:t xml:space="preserve">LOT 1 – Nabavka radova na </w:t>
      </w:r>
      <w:r w:rsidRPr="00FC67A8">
        <w:rPr>
          <w:rFonts w:ascii="Times New Roman" w:eastAsia="Calibri" w:hAnsi="Times New Roman" w:cs="Times New Roman"/>
          <w:b/>
          <w:szCs w:val="24"/>
        </w:rPr>
        <w:t>sanaciji i rehabilitaciji lokalne cestovne mreže dionica Ljenobud- Kuge, MZ Ljenobud, dužina 770 m (grad Srebrenik</w:t>
      </w:r>
      <w:r w:rsidRPr="00FC67A8">
        <w:rPr>
          <w:rFonts w:ascii="Times New Roman" w:eastAsia="Calibri" w:hAnsi="Times New Roman" w:cs="Times New Roman"/>
          <w:szCs w:val="24"/>
        </w:rPr>
        <w:t>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240C7B" w:rsidRPr="00FC67A8" w:rsidTr="004E3190">
        <w:tc>
          <w:tcPr>
            <w:tcW w:w="817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240C7B" w:rsidRPr="00FC67A8" w:rsidTr="004E3190">
        <w:tc>
          <w:tcPr>
            <w:tcW w:w="817" w:type="dxa"/>
            <w:vAlign w:val="center"/>
          </w:tcPr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240C7B" w:rsidRPr="00FC67A8" w:rsidRDefault="00240C7B" w:rsidP="004E3190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240C7B" w:rsidRPr="00FC67A8" w:rsidRDefault="00240C7B" w:rsidP="004E3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 JATA GROUP Srebrenik</w:t>
            </w:r>
          </w:p>
        </w:tc>
        <w:tc>
          <w:tcPr>
            <w:tcW w:w="3119" w:type="dxa"/>
            <w:vAlign w:val="center"/>
          </w:tcPr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170.176,82</w:t>
            </w:r>
          </w:p>
        </w:tc>
        <w:tc>
          <w:tcPr>
            <w:tcW w:w="2410" w:type="dxa"/>
            <w:vAlign w:val="center"/>
          </w:tcPr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240C7B" w:rsidRDefault="00240C7B" w:rsidP="00240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240C7B" w:rsidRPr="00FC67A8" w:rsidRDefault="00240C7B" w:rsidP="00240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240C7B" w:rsidRPr="00FC67A8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FC67A8">
        <w:rPr>
          <w:rFonts w:ascii="Times New Roman" w:hAnsi="Times New Roman" w:cs="Times New Roman"/>
          <w:b/>
          <w:szCs w:val="24"/>
        </w:rPr>
        <w:lastRenderedPageBreak/>
        <w:t xml:space="preserve">LOT 2 - Nabavka radova na </w:t>
      </w:r>
      <w:r w:rsidRPr="00FC67A8">
        <w:rPr>
          <w:rFonts w:ascii="Times New Roman" w:eastAsia="Calibri" w:hAnsi="Times New Roman" w:cs="Times New Roman"/>
          <w:b/>
          <w:szCs w:val="24"/>
        </w:rPr>
        <w:t>rehabilitaciji i sanaciji lokalne ceste Bjelave- Kuge- Like,  dionica I i II, u dužini 360 m (grad Srebrenik)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240C7B" w:rsidRPr="00FC67A8" w:rsidTr="004E3190">
        <w:tc>
          <w:tcPr>
            <w:tcW w:w="817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240C7B" w:rsidRPr="00FC67A8" w:rsidTr="004E3190">
        <w:tc>
          <w:tcPr>
            <w:tcW w:w="817" w:type="dxa"/>
            <w:vAlign w:val="center"/>
          </w:tcPr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240C7B" w:rsidRPr="00FC67A8" w:rsidRDefault="00240C7B" w:rsidP="004E3190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240C7B" w:rsidRPr="00FC67A8" w:rsidRDefault="00240C7B" w:rsidP="004E3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 JATA GROUP Srebrenik</w:t>
            </w:r>
          </w:p>
        </w:tc>
        <w:tc>
          <w:tcPr>
            <w:tcW w:w="3119" w:type="dxa"/>
            <w:vAlign w:val="center"/>
          </w:tcPr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85.427,20</w:t>
            </w:r>
          </w:p>
        </w:tc>
        <w:tc>
          <w:tcPr>
            <w:tcW w:w="2410" w:type="dxa"/>
            <w:vAlign w:val="center"/>
          </w:tcPr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240C7B" w:rsidRPr="00FC67A8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240C7B" w:rsidRPr="00FC67A8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240C7B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240C7B" w:rsidRPr="00FC67A8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240C7B" w:rsidRPr="00FC67A8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FC67A8">
        <w:rPr>
          <w:rFonts w:ascii="Times New Roman" w:hAnsi="Times New Roman" w:cs="Times New Roman"/>
          <w:b/>
          <w:szCs w:val="24"/>
        </w:rPr>
        <w:t xml:space="preserve">LOT 3 - Nabavka radova na </w:t>
      </w:r>
      <w:r w:rsidRPr="00FC67A8">
        <w:rPr>
          <w:rFonts w:ascii="Times New Roman" w:eastAsia="Calibri" w:hAnsi="Times New Roman" w:cs="Times New Roman"/>
          <w:b/>
          <w:szCs w:val="24"/>
        </w:rPr>
        <w:t>rehabilitaciji lokalne cestovne mreže, dionica ulica Lendićka cesta (od M4 prema Lendićima) u dužini 1020 m (grad Gračanica)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240C7B" w:rsidRPr="00FC67A8" w:rsidTr="004E3190">
        <w:tc>
          <w:tcPr>
            <w:tcW w:w="817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240C7B" w:rsidRPr="00FC67A8" w:rsidTr="004E3190">
        <w:tc>
          <w:tcPr>
            <w:tcW w:w="817" w:type="dxa"/>
            <w:vAlign w:val="center"/>
          </w:tcPr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240C7B" w:rsidRPr="00FC67A8" w:rsidRDefault="00240C7B" w:rsidP="004E3190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240C7B" w:rsidRPr="00FC67A8" w:rsidRDefault="00240C7B" w:rsidP="004E3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Roading Gračanica</w:t>
            </w:r>
          </w:p>
        </w:tc>
        <w:tc>
          <w:tcPr>
            <w:tcW w:w="3119" w:type="dxa"/>
            <w:vAlign w:val="center"/>
          </w:tcPr>
          <w:p w:rsidR="00240C7B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123.236,40</w:t>
            </w: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240C7B" w:rsidRPr="00FC67A8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240C7B" w:rsidRPr="00FC67A8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67A8">
        <w:rPr>
          <w:rFonts w:ascii="Times New Roman" w:eastAsia="Calibri" w:hAnsi="Times New Roman" w:cs="Times New Roman"/>
          <w:b/>
          <w:szCs w:val="24"/>
        </w:rPr>
        <w:t xml:space="preserve">LOT 4 - </w:t>
      </w:r>
      <w:r w:rsidRPr="00FC67A8">
        <w:rPr>
          <w:rFonts w:ascii="Times New Roman" w:hAnsi="Times New Roman" w:cs="Times New Roman"/>
          <w:b/>
          <w:szCs w:val="24"/>
        </w:rPr>
        <w:t xml:space="preserve">Nabavka radova na </w:t>
      </w:r>
      <w:r w:rsidRPr="00FC67A8">
        <w:rPr>
          <w:rFonts w:ascii="Times New Roman" w:eastAsia="Calibri" w:hAnsi="Times New Roman" w:cs="Times New Roman"/>
          <w:b/>
          <w:szCs w:val="24"/>
        </w:rPr>
        <w:t>rehabilitaciji lokalne cestovne mreže na području MZ Prijeko Brdo, dionica Prijeko Brdo- Trnovci u dužini 706 m (grad Gračanica)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240C7B" w:rsidRPr="00FC67A8" w:rsidTr="004E3190">
        <w:tc>
          <w:tcPr>
            <w:tcW w:w="817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240C7B" w:rsidRPr="00FC67A8" w:rsidRDefault="00240C7B" w:rsidP="004E31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240C7B" w:rsidRPr="00FC67A8" w:rsidTr="004E3190">
        <w:tc>
          <w:tcPr>
            <w:tcW w:w="817" w:type="dxa"/>
            <w:vAlign w:val="center"/>
          </w:tcPr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240C7B" w:rsidRPr="00FC67A8" w:rsidRDefault="00240C7B" w:rsidP="004E3190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240C7B" w:rsidRPr="00FC67A8" w:rsidRDefault="00240C7B" w:rsidP="004E3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Roading Gračanica</w:t>
            </w:r>
          </w:p>
        </w:tc>
        <w:tc>
          <w:tcPr>
            <w:tcW w:w="3119" w:type="dxa"/>
            <w:vAlign w:val="center"/>
          </w:tcPr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40C7B" w:rsidRPr="00FC67A8" w:rsidRDefault="00240C7B" w:rsidP="004E31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190.391,87</w:t>
            </w:r>
          </w:p>
        </w:tc>
        <w:tc>
          <w:tcPr>
            <w:tcW w:w="2410" w:type="dxa"/>
            <w:vAlign w:val="center"/>
          </w:tcPr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40C7B" w:rsidRPr="00FC67A8" w:rsidRDefault="00240C7B" w:rsidP="004E31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240C7B" w:rsidRDefault="00240C7B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40C7B" w:rsidRDefault="00240C7B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  <w:r w:rsidR="003E0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Protiv ove odluke može se izjaviti žalba Uredu za razmatranje žalbi BiH, putem Ugovornog organa, najkasnije u roku od 10 (deset) dana od dana prijema ove odluke.</w:t>
      </w:r>
    </w:p>
    <w:p w:rsidR="005342FD" w:rsidRPr="008459FE" w:rsidRDefault="005342FD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</w:t>
      </w:r>
      <w:r w:rsidR="00240C7B">
        <w:rPr>
          <w:rFonts w:ascii="Times New Roman" w:eastAsia="Times New Roman" w:hAnsi="Times New Roman" w:cs="Times New Roman"/>
          <w:sz w:val="24"/>
          <w:lang w:eastAsia="zh-CN"/>
        </w:rPr>
        <w:t xml:space="preserve">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DIREKTOR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</w:t>
      </w:r>
      <w:r w:rsidR="00451789">
        <w:rPr>
          <w:rFonts w:ascii="Times New Roman" w:eastAsia="Times New Roman" w:hAnsi="Times New Roman" w:cs="Times New Roman"/>
          <w:sz w:val="24"/>
          <w:lang w:eastAsia="zh-CN"/>
        </w:rPr>
        <w:t xml:space="preserve">     </w:t>
      </w:r>
      <w:r w:rsidR="00240C7B">
        <w:rPr>
          <w:rFonts w:ascii="Times New Roman" w:eastAsia="Times New Roman" w:hAnsi="Times New Roman" w:cs="Times New Roman"/>
          <w:sz w:val="24"/>
          <w:lang w:eastAsia="zh-CN"/>
        </w:rPr>
        <w:t>Zijad Omerčić, dipl.pravnik</w:t>
      </w:r>
      <w:r w:rsidR="00451789">
        <w:rPr>
          <w:rFonts w:ascii="Times New Roman" w:eastAsia="Times New Roman" w:hAnsi="Times New Roman" w:cs="Times New Roman"/>
          <w:sz w:val="24"/>
          <w:lang w:eastAsia="zh-CN"/>
        </w:rPr>
        <w:t>.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024CF7" w:rsidRDefault="005342FD" w:rsidP="00024CF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024CF7" w:rsidSect="00A9225B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37" w:rsidRDefault="00D51A37">
      <w:pPr>
        <w:spacing w:after="0" w:line="240" w:lineRule="auto"/>
      </w:pPr>
      <w:r>
        <w:separator/>
      </w:r>
    </w:p>
  </w:endnote>
  <w:endnote w:type="continuationSeparator" w:id="0">
    <w:p w:rsidR="00D51A37" w:rsidRDefault="00D5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D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1A4" w:rsidRDefault="003C6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37" w:rsidRDefault="00D51A37">
      <w:pPr>
        <w:spacing w:after="0" w:line="240" w:lineRule="auto"/>
      </w:pPr>
      <w:r>
        <w:separator/>
      </w:r>
    </w:p>
  </w:footnote>
  <w:footnote w:type="continuationSeparator" w:id="0">
    <w:p w:rsidR="00D51A37" w:rsidRDefault="00D5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066EB"/>
    <w:rsid w:val="00012BA9"/>
    <w:rsid w:val="00022580"/>
    <w:rsid w:val="00024CF7"/>
    <w:rsid w:val="00031CBF"/>
    <w:rsid w:val="000340F2"/>
    <w:rsid w:val="0005014B"/>
    <w:rsid w:val="00076391"/>
    <w:rsid w:val="000857CA"/>
    <w:rsid w:val="00086DE1"/>
    <w:rsid w:val="00094678"/>
    <w:rsid w:val="000B5167"/>
    <w:rsid w:val="000B5B31"/>
    <w:rsid w:val="000D2D9E"/>
    <w:rsid w:val="000E22BF"/>
    <w:rsid w:val="000E3770"/>
    <w:rsid w:val="000F735B"/>
    <w:rsid w:val="00100C2C"/>
    <w:rsid w:val="00104EB6"/>
    <w:rsid w:val="00110C67"/>
    <w:rsid w:val="00173A9B"/>
    <w:rsid w:val="00185248"/>
    <w:rsid w:val="001D6318"/>
    <w:rsid w:val="001F1B8D"/>
    <w:rsid w:val="00207809"/>
    <w:rsid w:val="00240C7B"/>
    <w:rsid w:val="002464D9"/>
    <w:rsid w:val="002900FA"/>
    <w:rsid w:val="002A3251"/>
    <w:rsid w:val="002A4263"/>
    <w:rsid w:val="002D4602"/>
    <w:rsid w:val="002F0647"/>
    <w:rsid w:val="003077C4"/>
    <w:rsid w:val="00315E18"/>
    <w:rsid w:val="003277C0"/>
    <w:rsid w:val="00340D87"/>
    <w:rsid w:val="00353789"/>
    <w:rsid w:val="003631F8"/>
    <w:rsid w:val="003A5CF3"/>
    <w:rsid w:val="003C546C"/>
    <w:rsid w:val="003C6D5F"/>
    <w:rsid w:val="003E0052"/>
    <w:rsid w:val="00451789"/>
    <w:rsid w:val="0047211D"/>
    <w:rsid w:val="004C6FD6"/>
    <w:rsid w:val="004D0280"/>
    <w:rsid w:val="004D51F7"/>
    <w:rsid w:val="0050038F"/>
    <w:rsid w:val="005342FD"/>
    <w:rsid w:val="005A2E6C"/>
    <w:rsid w:val="005B22D3"/>
    <w:rsid w:val="005B5693"/>
    <w:rsid w:val="005B5D19"/>
    <w:rsid w:val="005D1E7C"/>
    <w:rsid w:val="005D2B50"/>
    <w:rsid w:val="005D2EC4"/>
    <w:rsid w:val="005D6BFE"/>
    <w:rsid w:val="00605AB7"/>
    <w:rsid w:val="00605C06"/>
    <w:rsid w:val="00611A9F"/>
    <w:rsid w:val="00672775"/>
    <w:rsid w:val="0069070D"/>
    <w:rsid w:val="00710FFC"/>
    <w:rsid w:val="00762C37"/>
    <w:rsid w:val="00765029"/>
    <w:rsid w:val="0078080F"/>
    <w:rsid w:val="007C2C0E"/>
    <w:rsid w:val="007E799B"/>
    <w:rsid w:val="007F4CA0"/>
    <w:rsid w:val="008053B0"/>
    <w:rsid w:val="00824D19"/>
    <w:rsid w:val="008922CF"/>
    <w:rsid w:val="008C21F4"/>
    <w:rsid w:val="00901F08"/>
    <w:rsid w:val="00922EB1"/>
    <w:rsid w:val="009A2C15"/>
    <w:rsid w:val="009A43D5"/>
    <w:rsid w:val="009B25D1"/>
    <w:rsid w:val="009C2D95"/>
    <w:rsid w:val="009F6789"/>
    <w:rsid w:val="00A1413D"/>
    <w:rsid w:val="00A17FC3"/>
    <w:rsid w:val="00A30FF2"/>
    <w:rsid w:val="00A31B89"/>
    <w:rsid w:val="00A32390"/>
    <w:rsid w:val="00A352CB"/>
    <w:rsid w:val="00A413A3"/>
    <w:rsid w:val="00A505D6"/>
    <w:rsid w:val="00A50FE9"/>
    <w:rsid w:val="00AE6C4F"/>
    <w:rsid w:val="00AF21AB"/>
    <w:rsid w:val="00B11F60"/>
    <w:rsid w:val="00B2346C"/>
    <w:rsid w:val="00B3130F"/>
    <w:rsid w:val="00B408D7"/>
    <w:rsid w:val="00B645F2"/>
    <w:rsid w:val="00B67C93"/>
    <w:rsid w:val="00B8165E"/>
    <w:rsid w:val="00B9205F"/>
    <w:rsid w:val="00BB0067"/>
    <w:rsid w:val="00BB00AD"/>
    <w:rsid w:val="00BE457A"/>
    <w:rsid w:val="00BE5A85"/>
    <w:rsid w:val="00BE5AE1"/>
    <w:rsid w:val="00BE5B66"/>
    <w:rsid w:val="00BF33D2"/>
    <w:rsid w:val="00C1752E"/>
    <w:rsid w:val="00C4163F"/>
    <w:rsid w:val="00C528C5"/>
    <w:rsid w:val="00C56AA9"/>
    <w:rsid w:val="00CB1032"/>
    <w:rsid w:val="00CB3E10"/>
    <w:rsid w:val="00CB7CDA"/>
    <w:rsid w:val="00D159F5"/>
    <w:rsid w:val="00D24BA7"/>
    <w:rsid w:val="00D25549"/>
    <w:rsid w:val="00D25C7E"/>
    <w:rsid w:val="00D44550"/>
    <w:rsid w:val="00D51A37"/>
    <w:rsid w:val="00D53503"/>
    <w:rsid w:val="00D571CA"/>
    <w:rsid w:val="00DA4C6D"/>
    <w:rsid w:val="00DA566E"/>
    <w:rsid w:val="00DC46E4"/>
    <w:rsid w:val="00DE2FFE"/>
    <w:rsid w:val="00DE4032"/>
    <w:rsid w:val="00DF21DF"/>
    <w:rsid w:val="00DF5170"/>
    <w:rsid w:val="00E63C2B"/>
    <w:rsid w:val="00E7161D"/>
    <w:rsid w:val="00E955B9"/>
    <w:rsid w:val="00EB73F8"/>
    <w:rsid w:val="00ED4A7B"/>
    <w:rsid w:val="00F0172D"/>
    <w:rsid w:val="00F2021D"/>
    <w:rsid w:val="00F87405"/>
    <w:rsid w:val="00F95CB2"/>
    <w:rsid w:val="00FB4D58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D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FB42-2AF7-4EB6-9AC5-6233BBCB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Zemira</dc:creator>
  <cp:lastModifiedBy>Belma Rašidkadić</cp:lastModifiedBy>
  <cp:revision>3</cp:revision>
  <cp:lastPrinted>2024-10-25T09:06:00Z</cp:lastPrinted>
  <dcterms:created xsi:type="dcterms:W3CDTF">2024-10-25T08:42:00Z</dcterms:created>
  <dcterms:modified xsi:type="dcterms:W3CDTF">2024-10-25T09:18:00Z</dcterms:modified>
</cp:coreProperties>
</file>