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EC0310" w:rsidRPr="00456342" w:rsidRDefault="00CA563A" w:rsidP="00CA563A">
      <w:pPr>
        <w:jc w:val="center"/>
        <w:rPr>
          <w:rFonts w:ascii="Times New Roman" w:hAnsi="Times New Roman" w:cs="Times New Roman"/>
          <w:color w:val="000000"/>
        </w:rPr>
      </w:pPr>
      <w:r w:rsidRPr="00456342">
        <w:rPr>
          <w:rFonts w:ascii="Times New Roman" w:hAnsi="Times New Roman" w:cs="Times New Roman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8" o:title=""/>
          </v:shape>
          <o:OLEObject Type="Embed" ProgID="Excel.Sheet.8" ShapeID="_x0000_i1025" DrawAspect="Content" ObjectID="_1789970425" r:id="rId9"/>
        </w:object>
      </w:r>
      <w:r w:rsidR="00EC0310" w:rsidRPr="00456342">
        <w:rPr>
          <w:rFonts w:ascii="Times New Roman" w:hAnsi="Times New Roman" w:cs="Times New Roman"/>
          <w:b/>
          <w:bCs/>
          <w:color w:val="000000"/>
        </w:rPr>
        <w:t>- ODLUKA O IZBORU NAJPOVOLJNIJEG PONUĐAČA –</w:t>
      </w:r>
    </w:p>
    <w:p w:rsidR="00EC0310" w:rsidRPr="001A0231" w:rsidRDefault="00E03822" w:rsidP="001A02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Konkurentski zahtjev</w:t>
      </w:r>
      <w:r w:rsidR="001A0231">
        <w:rPr>
          <w:rFonts w:ascii="Times New Roman" w:hAnsi="Times New Roman" w:cs="Times New Roman"/>
          <w:b/>
          <w:bCs/>
          <w:color w:val="000000"/>
        </w:rPr>
        <w:t xml:space="preserve"> - </w:t>
      </w:r>
    </w:p>
    <w:p w:rsidR="0020566B" w:rsidRDefault="0020566B" w:rsidP="00DC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0566B" w:rsidRDefault="0020566B" w:rsidP="00DC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605E" w:rsidRPr="00DD07ED" w:rsidRDefault="00A6150C" w:rsidP="00DC60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</w:t>
      </w:r>
      <w:r w:rsidR="00DC605E" w:rsidRPr="00DD07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42183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249-9</w:t>
      </w:r>
      <w:r w:rsidR="009E21D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</w:t>
      </w:r>
      <w:r w:rsidR="00E0382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</w:p>
    <w:p w:rsidR="00DC605E" w:rsidRPr="00DD07ED" w:rsidRDefault="00DC605E" w:rsidP="00DC60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D07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Datum: </w:t>
      </w:r>
      <w:r w:rsidR="0042183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09.10</w:t>
      </w:r>
      <w:r w:rsidRPr="00DD07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E0382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2024</w:t>
      </w:r>
      <w:r w:rsidRPr="00DD07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godine</w:t>
      </w:r>
    </w:p>
    <w:p w:rsidR="002F5F53" w:rsidRPr="006A5064" w:rsidRDefault="002F5F53" w:rsidP="002F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0310" w:rsidRPr="00CF1F1C" w:rsidRDefault="00EC0310" w:rsidP="00CF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Na osnovu člana 64. stav 1. </w:t>
      </w:r>
      <w:r w:rsidR="00E21543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tačka b) 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>i člana 70. stava 1., 3. i 6. Zakona o javnim nabavkama Bosne i Hercegovine („Sl. glasnik BiH“, broj 39/14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>,59/22</w:t>
      </w:r>
      <w:r w:rsidR="00E03822">
        <w:rPr>
          <w:rFonts w:ascii="Times New Roman" w:hAnsi="Times New Roman" w:cs="Times New Roman"/>
          <w:color w:val="000000"/>
          <w:sz w:val="24"/>
          <w:szCs w:val="24"/>
        </w:rPr>
        <w:t>,50/24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 za javnu n</w:t>
      </w:r>
      <w:r w:rsidR="00606264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abavku 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 xml:space="preserve">iznesenu u zapisniku </w:t>
      </w:r>
      <w:r w:rsidR="00606264" w:rsidRPr="006A5064">
        <w:rPr>
          <w:rFonts w:ascii="Times New Roman" w:hAnsi="Times New Roman" w:cs="Times New Roman"/>
          <w:color w:val="000000"/>
          <w:sz w:val="24"/>
          <w:szCs w:val="24"/>
        </w:rPr>
        <w:t>broj:</w:t>
      </w:r>
      <w:r w:rsidR="002F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18A">
        <w:rPr>
          <w:rFonts w:ascii="Times New Roman" w:hAnsi="Times New Roman" w:cs="Times New Roman"/>
          <w:color w:val="000000"/>
          <w:sz w:val="24"/>
          <w:szCs w:val="24"/>
        </w:rPr>
        <w:t>05-04-249-8/24</w:t>
      </w:r>
      <w:r w:rsidR="002F5F53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 w:rsidR="002F5F53" w:rsidRPr="002F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18A">
        <w:rPr>
          <w:rFonts w:ascii="Times New Roman" w:hAnsi="Times New Roman" w:cs="Times New Roman"/>
          <w:color w:val="000000"/>
          <w:sz w:val="24"/>
          <w:szCs w:val="24"/>
        </w:rPr>
        <w:t>09.10</w:t>
      </w:r>
      <w:r w:rsidR="00E03822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2F5F53" w:rsidRPr="002F5F53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, u postupku javne nabavke </w:t>
      </w:r>
      <w:r w:rsidR="00E03822" w:rsidRPr="00031F01">
        <w:rPr>
          <w:rFonts w:ascii="Times New Roman" w:hAnsi="Times New Roman" w:cs="Times New Roman"/>
          <w:sz w:val="24"/>
          <w:szCs w:val="24"/>
          <w:lang w:val="hr-HR"/>
        </w:rPr>
        <w:t xml:space="preserve">usluga </w:t>
      </w:r>
      <w:r w:rsidR="00E03822" w:rsidRPr="00031F01">
        <w:rPr>
          <w:rFonts w:ascii="Times New Roman" w:hAnsi="Times New Roman" w:cs="Times New Roman"/>
          <w:sz w:val="24"/>
          <w:szCs w:val="24"/>
        </w:rPr>
        <w:t>izrade projektne dokumentacije za postavljanje zaštitnih mreža na prekategorisanim cestama</w:t>
      </w:r>
      <w:r w:rsidR="00E6100D" w:rsidRPr="006A50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direktor JU Direkcij</w:t>
      </w:r>
      <w:r w:rsidR="00D51F27" w:rsidRPr="006A5064">
        <w:rPr>
          <w:rFonts w:ascii="Times New Roman" w:hAnsi="Times New Roman" w:cs="Times New Roman"/>
          <w:color w:val="000000"/>
          <w:sz w:val="24"/>
          <w:szCs w:val="24"/>
        </w:rPr>
        <w:t>a regionalnih cesta TK je donio:</w:t>
      </w:r>
    </w:p>
    <w:p w:rsidR="00163F90" w:rsidRDefault="00163F9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66B" w:rsidRDefault="0020566B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66B" w:rsidRPr="006A5064" w:rsidRDefault="0020566B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543" w:rsidRPr="006A5064" w:rsidRDefault="00EC031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163F90" w:rsidRPr="00B1018A" w:rsidRDefault="00EC0310" w:rsidP="004D6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</w:t>
      </w:r>
      <w:r w:rsidR="00B1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eg</w:t>
      </w:r>
      <w:r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ponuđača</w:t>
      </w:r>
      <w:r w:rsidR="0060776A"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0234"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javnu nabavku </w:t>
      </w:r>
      <w:r w:rsidR="00B1018A" w:rsidRPr="00B1018A">
        <w:rPr>
          <w:rFonts w:ascii="Times New Roman" w:eastAsia="Times New Roman" w:hAnsi="Times New Roman" w:cs="Times New Roman"/>
          <w:b/>
          <w:sz w:val="24"/>
          <w:szCs w:val="24"/>
        </w:rPr>
        <w:t>usluga izrade dokumentacije za identifikaciju i rangiranje crnih tačaka na dijelu mreže regionalnih cesta TK</w:t>
      </w:r>
    </w:p>
    <w:p w:rsidR="00EC0310" w:rsidRPr="00B1018A" w:rsidRDefault="00EC031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231" w:rsidRPr="006A5064" w:rsidRDefault="001A0231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0310" w:rsidRPr="006A5064" w:rsidRDefault="00EC0310" w:rsidP="00E2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163F90" w:rsidRPr="006A5064" w:rsidRDefault="00163F90" w:rsidP="00E2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518B" w:rsidRDefault="00E21543" w:rsidP="00C4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Prihvat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>a se Preporuka Komisije z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 xml:space="preserve">a javne nabavke,iznesene u zapisniku 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DF3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="00D72FAE" w:rsidRPr="00D72FAE">
        <w:rPr>
          <w:rFonts w:ascii="Times New Roman" w:hAnsi="Times New Roman" w:cs="Times New Roman"/>
          <w:color w:val="000000"/>
          <w:sz w:val="24"/>
          <w:szCs w:val="24"/>
        </w:rPr>
        <w:t>05-04-</w:t>
      </w:r>
      <w:r w:rsidR="00B1018A">
        <w:rPr>
          <w:rFonts w:ascii="Times New Roman" w:hAnsi="Times New Roman" w:cs="Times New Roman"/>
          <w:color w:val="000000"/>
          <w:sz w:val="24"/>
          <w:szCs w:val="24"/>
        </w:rPr>
        <w:t>249-8/24</w:t>
      </w:r>
      <w:r w:rsidR="00DE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FAE" w:rsidRPr="00D72FA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1018A">
        <w:rPr>
          <w:rFonts w:ascii="Times New Roman" w:hAnsi="Times New Roman" w:cs="Times New Roman"/>
          <w:color w:val="000000"/>
          <w:sz w:val="24"/>
          <w:szCs w:val="24"/>
        </w:rPr>
        <w:t>09.10</w:t>
      </w:r>
      <w:r w:rsidR="00D72FAE" w:rsidRPr="00D72F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3822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D72FAE" w:rsidRPr="00D72FAE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="00E6100D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694CDA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>ugovor za</w:t>
      </w:r>
      <w:r w:rsidR="00694CDA" w:rsidRPr="006A50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94CDA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>javnu</w:t>
      </w:r>
      <w:r w:rsidR="00694CDA" w:rsidRPr="006A50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94CDA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nabavku </w:t>
      </w:r>
      <w:r w:rsidR="00B1018A" w:rsidRPr="005057FD">
        <w:rPr>
          <w:rFonts w:ascii="Times New Roman" w:eastAsia="Times New Roman" w:hAnsi="Times New Roman" w:cs="Times New Roman"/>
          <w:sz w:val="24"/>
          <w:szCs w:val="24"/>
        </w:rPr>
        <w:t xml:space="preserve">usluga </w:t>
      </w:r>
      <w:r w:rsidR="00B1018A" w:rsidRPr="005B5A39">
        <w:rPr>
          <w:rFonts w:ascii="Times New Roman" w:eastAsia="Times New Roman" w:hAnsi="Times New Roman" w:cs="Times New Roman"/>
          <w:sz w:val="24"/>
          <w:szCs w:val="24"/>
        </w:rPr>
        <w:t>izrade dokumentacije za identifikaciju i rangiranje crnih tačaka na dijelu mreže regionalnih cesta TK</w:t>
      </w:r>
      <w:r w:rsidR="001A0231">
        <w:rPr>
          <w:rFonts w:ascii="Times New Roman" w:eastAsia="Times New Roman" w:hAnsi="Times New Roman" w:cs="Times New Roman"/>
          <w:sz w:val="24"/>
          <w:szCs w:val="24"/>
          <w:lang w:eastAsia="zh-CN"/>
        </w:rPr>
        <w:t>, dodijeljuju</w:t>
      </w:r>
      <w:r w:rsidR="00E6100D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01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d.o.o. HKP CONSULTING</w:t>
      </w:r>
      <w:r w:rsidR="001E518B" w:rsidRPr="00E70672">
        <w:rPr>
          <w:rFonts w:ascii="Times New Roman" w:hAnsi="Times New Roman" w:cs="Times New Roman"/>
          <w:sz w:val="24"/>
          <w:szCs w:val="24"/>
          <w:lang w:val="hr-HR"/>
        </w:rPr>
        <w:t xml:space="preserve">, za ponuđenu cijenu od </w:t>
      </w:r>
      <w:r w:rsidR="00B101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3.340</w:t>
      </w:r>
      <w:r w:rsidR="001E518B" w:rsidRPr="0029536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,00 </w:t>
      </w:r>
      <w:r w:rsidR="001E518B" w:rsidRPr="00E70672">
        <w:rPr>
          <w:rFonts w:ascii="Times New Roman" w:hAnsi="Times New Roman" w:cs="Times New Roman"/>
          <w:b/>
          <w:sz w:val="24"/>
          <w:szCs w:val="24"/>
          <w:lang w:val="hr-HR"/>
        </w:rPr>
        <w:t>KM</w:t>
      </w:r>
      <w:r w:rsidR="001E518B" w:rsidRPr="00E70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18B" w:rsidRPr="00E70672">
        <w:rPr>
          <w:rFonts w:ascii="Times New Roman" w:hAnsi="Times New Roman" w:cs="Times New Roman"/>
          <w:b/>
          <w:sz w:val="24"/>
          <w:szCs w:val="24"/>
          <w:lang w:val="hr-HR"/>
        </w:rPr>
        <w:t>bez PDV-a</w:t>
      </w:r>
      <w:r w:rsidR="001E518B" w:rsidRPr="00E706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40234" w:rsidRPr="00E70672" w:rsidRDefault="00C40234" w:rsidP="00C4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0310" w:rsidRPr="006A5064" w:rsidRDefault="00EC0310" w:rsidP="00D72FAE">
      <w:pPr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4D61F2" w:rsidRPr="006A5064" w:rsidRDefault="002F5F53" w:rsidP="00D72FAE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Ugovor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potpisati sa </w:t>
      </w:r>
      <w:r w:rsidR="0060776A" w:rsidRPr="006A5064">
        <w:rPr>
          <w:rFonts w:ascii="Times New Roman" w:hAnsi="Times New Roman" w:cs="Times New Roman"/>
          <w:color w:val="000000"/>
          <w:sz w:val="24"/>
          <w:szCs w:val="24"/>
        </w:rPr>
        <w:t>izabran</w:t>
      </w:r>
      <w:r w:rsidR="00B00CB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0776A" w:rsidRPr="006A5064">
        <w:rPr>
          <w:rFonts w:ascii="Times New Roman" w:hAnsi="Times New Roman" w:cs="Times New Roman"/>
          <w:color w:val="000000"/>
          <w:sz w:val="24"/>
          <w:szCs w:val="24"/>
        </w:rPr>
        <w:t>m ponuđač</w:t>
      </w:r>
      <w:r w:rsidR="00B00CBC">
        <w:rPr>
          <w:rFonts w:ascii="Times New Roman" w:hAnsi="Times New Roman" w:cs="Times New Roman"/>
          <w:color w:val="000000"/>
          <w:sz w:val="24"/>
          <w:szCs w:val="24"/>
        </w:rPr>
        <w:t>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o proteku roka od </w:t>
      </w:r>
      <w:r w:rsidR="00E0382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dana, računajući od dana od kada su svi ponuđači obaviješten</w:t>
      </w:r>
      <w:r w:rsidR="00E21543" w:rsidRPr="006A5064">
        <w:rPr>
          <w:rFonts w:ascii="Times New Roman" w:hAnsi="Times New Roman" w:cs="Times New Roman"/>
          <w:color w:val="000000"/>
          <w:sz w:val="24"/>
          <w:szCs w:val="24"/>
        </w:rPr>
        <w:t>i o izboru najpovoljnije ponude.</w:t>
      </w:r>
    </w:p>
    <w:p w:rsidR="00EC0310" w:rsidRPr="006A5064" w:rsidRDefault="00EC0310" w:rsidP="00D72FAE">
      <w:pPr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47668B" w:rsidRDefault="00EC0310" w:rsidP="00CF1F1C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6A5064">
        <w:rPr>
          <w:rFonts w:ascii="Times New Roman" w:hAnsi="Times New Roman" w:cs="Times New Roman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6A5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310" w:rsidRPr="006A5064" w:rsidRDefault="00E21543" w:rsidP="00E2154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Član 4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06BB" w:rsidRDefault="00EC0310" w:rsidP="00AE75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Ova odluka stupa na snagu danom donošenja i dostavlja se svim ponuđačima koji su sudjelovali u postupku javne nabavke, u skladu sa članom 71. stav (2) Zakona o javnim nabavkama Bosne i Hercegovine. </w:t>
      </w:r>
    </w:p>
    <w:p w:rsidR="00CF1F1C" w:rsidRPr="006A5064" w:rsidRDefault="00CF1F1C" w:rsidP="00AE75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310" w:rsidRPr="008B2ADF" w:rsidRDefault="00EC0310" w:rsidP="00EC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ADF">
        <w:rPr>
          <w:rFonts w:ascii="Times New Roman" w:hAnsi="Times New Roman" w:cs="Times New Roman"/>
          <w:b/>
          <w:sz w:val="24"/>
          <w:szCs w:val="24"/>
        </w:rPr>
        <w:t>O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b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r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a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z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l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o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ž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e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nj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e</w:t>
      </w:r>
    </w:p>
    <w:p w:rsidR="001E518B" w:rsidRPr="008B2ADF" w:rsidRDefault="001E518B" w:rsidP="001E5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DF">
        <w:rPr>
          <w:rFonts w:ascii="Times New Roman" w:hAnsi="Times New Roman" w:cs="Times New Roman"/>
          <w:sz w:val="24"/>
          <w:szCs w:val="24"/>
        </w:rPr>
        <w:t>Postupak javne nabavke pokrenut je Odlukom o pokretanju postupka javne nabavke broj: 05-04-</w:t>
      </w:r>
      <w:r w:rsidR="00B1018A">
        <w:rPr>
          <w:rFonts w:ascii="Times New Roman" w:hAnsi="Times New Roman" w:cs="Times New Roman"/>
          <w:sz w:val="24"/>
          <w:szCs w:val="24"/>
        </w:rPr>
        <w:t>249/24</w:t>
      </w:r>
      <w:r w:rsidRPr="008B2ADF">
        <w:rPr>
          <w:rFonts w:ascii="Times New Roman" w:hAnsi="Times New Roman" w:cs="Times New Roman"/>
          <w:sz w:val="24"/>
          <w:szCs w:val="24"/>
        </w:rPr>
        <w:t xml:space="preserve"> od </w:t>
      </w:r>
      <w:r w:rsidR="00B1018A">
        <w:rPr>
          <w:rFonts w:ascii="Times New Roman" w:hAnsi="Times New Roman" w:cs="Times New Roman"/>
          <w:sz w:val="24"/>
          <w:szCs w:val="24"/>
        </w:rPr>
        <w:t>25.09</w:t>
      </w:r>
      <w:r w:rsidR="008B2ADF" w:rsidRPr="008B2ADF">
        <w:rPr>
          <w:rFonts w:ascii="Times New Roman" w:hAnsi="Times New Roman" w:cs="Times New Roman"/>
          <w:sz w:val="24"/>
          <w:szCs w:val="24"/>
        </w:rPr>
        <w:t>.2024</w:t>
      </w:r>
      <w:r w:rsidRPr="008B2ADF">
        <w:rPr>
          <w:rFonts w:ascii="Times New Roman" w:hAnsi="Times New Roman" w:cs="Times New Roman"/>
          <w:sz w:val="24"/>
          <w:szCs w:val="24"/>
        </w:rPr>
        <w:t xml:space="preserve">.g. Javna nabavka je provedena putem </w:t>
      </w:r>
      <w:r w:rsidR="008B2ADF" w:rsidRPr="008B2ADF">
        <w:rPr>
          <w:rFonts w:ascii="Times New Roman" w:hAnsi="Times New Roman" w:cs="Times New Roman"/>
          <w:sz w:val="24"/>
          <w:szCs w:val="24"/>
        </w:rPr>
        <w:t>konkurentskog zahtjeva</w:t>
      </w:r>
      <w:r w:rsidRPr="008B2A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18B" w:rsidRPr="008B2ADF" w:rsidRDefault="001E518B" w:rsidP="001E5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DF">
        <w:rPr>
          <w:rFonts w:ascii="Times New Roman" w:hAnsi="Times New Roman" w:cs="Times New Roman"/>
          <w:sz w:val="24"/>
          <w:szCs w:val="24"/>
        </w:rPr>
        <w:t xml:space="preserve">Procijenjena vrijednost javne nabavke bez PDV-a iznosila je </w:t>
      </w:r>
      <w:r w:rsidR="00B1018A">
        <w:rPr>
          <w:rFonts w:ascii="Times New Roman" w:hAnsi="Times New Roman" w:cs="Times New Roman"/>
          <w:sz w:val="24"/>
          <w:szCs w:val="24"/>
        </w:rPr>
        <w:t>6</w:t>
      </w:r>
      <w:r w:rsidR="008B2ADF" w:rsidRPr="008B2ADF">
        <w:rPr>
          <w:rFonts w:ascii="Times New Roman" w:hAnsi="Times New Roman" w:cs="Times New Roman"/>
          <w:sz w:val="24"/>
          <w:szCs w:val="24"/>
        </w:rPr>
        <w:t>.000</w:t>
      </w:r>
      <w:r w:rsidRPr="008B2ADF">
        <w:rPr>
          <w:rFonts w:ascii="Times New Roman" w:hAnsi="Times New Roman" w:cs="Times New Roman"/>
          <w:sz w:val="24"/>
          <w:szCs w:val="24"/>
        </w:rPr>
        <w:t>,00 KM.</w:t>
      </w:r>
    </w:p>
    <w:p w:rsidR="001E518B" w:rsidRPr="008B2ADF" w:rsidRDefault="001E518B" w:rsidP="001E5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BC2" w:rsidRPr="008B2ADF" w:rsidRDefault="008B6BC2" w:rsidP="008B6B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Obavještenja</w:t>
      </w:r>
      <w:proofErr w:type="spellEnd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nabavci</w:t>
      </w:r>
      <w:proofErr w:type="spellEnd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B1018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997-7-2-58-3-84/24</w:t>
      </w:r>
      <w:r w:rsidRPr="008B2AD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8B2ADF">
        <w:rPr>
          <w:rFonts w:ascii="Times New Roman" w:eastAsia="Calibri" w:hAnsi="Times New Roman" w:cs="Times New Roman"/>
          <w:bCs/>
          <w:sz w:val="24"/>
          <w:szCs w:val="24"/>
        </w:rPr>
        <w:t xml:space="preserve">objavljeno </w:t>
      </w:r>
      <w:r w:rsidR="00B1018A">
        <w:rPr>
          <w:rFonts w:ascii="Times New Roman" w:eastAsia="Calibri" w:hAnsi="Times New Roman" w:cs="Times New Roman"/>
          <w:bCs/>
          <w:sz w:val="24"/>
          <w:szCs w:val="24"/>
        </w:rPr>
        <w:t>26.09</w:t>
      </w:r>
      <w:r w:rsidR="008B2ADF" w:rsidRPr="008B2ADF">
        <w:rPr>
          <w:rFonts w:ascii="Times New Roman" w:eastAsia="Calibri" w:hAnsi="Times New Roman" w:cs="Times New Roman"/>
          <w:bCs/>
          <w:sz w:val="24"/>
          <w:szCs w:val="24"/>
        </w:rPr>
        <w:t>.2024.</w:t>
      </w:r>
      <w:r w:rsidRPr="008B2ADF">
        <w:rPr>
          <w:rFonts w:ascii="Times New Roman" w:eastAsia="Calibri" w:hAnsi="Times New Roman" w:cs="Times New Roman"/>
          <w:bCs/>
          <w:sz w:val="24"/>
          <w:szCs w:val="24"/>
        </w:rPr>
        <w:t xml:space="preserve"> godine. </w:t>
      </w:r>
    </w:p>
    <w:p w:rsidR="0020566B" w:rsidRDefault="008B6BC2" w:rsidP="008B6BC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B2ADF">
        <w:rPr>
          <w:rFonts w:ascii="Times New Roman" w:hAnsi="Times New Roman" w:cs="Times New Roman"/>
          <w:sz w:val="24"/>
          <w:szCs w:val="24"/>
        </w:rPr>
        <w:t xml:space="preserve">Komisija za javnu nabavku imenovana je Rješenjem broj: </w:t>
      </w:r>
      <w:r w:rsidR="00B1018A">
        <w:rPr>
          <w:rFonts w:ascii="Times New Roman" w:hAnsi="Times New Roman" w:cs="Times New Roman"/>
          <w:sz w:val="24"/>
          <w:szCs w:val="24"/>
          <w:lang w:val="hr-HR"/>
        </w:rPr>
        <w:t xml:space="preserve">05-04-249-3/24 </w:t>
      </w:r>
      <w:r w:rsidRPr="008B2ADF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B1018A">
        <w:rPr>
          <w:rFonts w:ascii="Times New Roman" w:hAnsi="Times New Roman" w:cs="Times New Roman"/>
          <w:sz w:val="24"/>
          <w:szCs w:val="24"/>
          <w:lang w:val="hr-HR"/>
        </w:rPr>
        <w:t>07.10</w:t>
      </w:r>
      <w:r w:rsidR="008B2ADF" w:rsidRPr="008B2ADF">
        <w:rPr>
          <w:rFonts w:ascii="Times New Roman" w:hAnsi="Times New Roman" w:cs="Times New Roman"/>
          <w:sz w:val="24"/>
          <w:szCs w:val="24"/>
          <w:lang w:val="hr-HR"/>
        </w:rPr>
        <w:t>.2024</w:t>
      </w:r>
      <w:r w:rsidRPr="008B2ADF">
        <w:rPr>
          <w:rFonts w:ascii="Times New Roman" w:hAnsi="Times New Roman" w:cs="Times New Roman"/>
          <w:sz w:val="24"/>
          <w:szCs w:val="24"/>
          <w:lang w:val="hr-HR"/>
        </w:rPr>
        <w:t xml:space="preserve">. godine. </w:t>
      </w:r>
    </w:p>
    <w:p w:rsidR="00CF1F1C" w:rsidRDefault="008B6BC2" w:rsidP="008B6BC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2ADF">
        <w:rPr>
          <w:rFonts w:ascii="Times New Roman" w:hAnsi="Times New Roman" w:cs="Times New Roman"/>
          <w:sz w:val="24"/>
          <w:szCs w:val="24"/>
        </w:rPr>
        <w:t xml:space="preserve">Komisija za javnu nabavku dostavila je dana </w:t>
      </w:r>
      <w:r w:rsidR="00B1018A">
        <w:rPr>
          <w:rFonts w:ascii="Times New Roman" w:hAnsi="Times New Roman" w:cs="Times New Roman"/>
          <w:sz w:val="24"/>
          <w:szCs w:val="24"/>
        </w:rPr>
        <w:t>09.10.2024</w:t>
      </w:r>
      <w:r w:rsidRPr="008B2ADF">
        <w:rPr>
          <w:rFonts w:ascii="Times New Roman" w:hAnsi="Times New Roman" w:cs="Times New Roman"/>
          <w:sz w:val="24"/>
          <w:szCs w:val="24"/>
        </w:rPr>
        <w:t>. godine Zapisnik o radu Komisije</w:t>
      </w:r>
      <w:r w:rsidRPr="008B2A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05-04-</w:t>
      </w:r>
      <w:r w:rsidR="00B1018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249-88/</w:t>
      </w:r>
      <w:r w:rsidR="008B2ADF" w:rsidRPr="008B2A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24</w:t>
      </w:r>
      <w:r w:rsidR="00CF1F1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:rsidR="00EC0310" w:rsidRPr="00CF1F1C" w:rsidRDefault="00EC0310" w:rsidP="008B6BC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2ADF">
        <w:rPr>
          <w:rFonts w:ascii="Times New Roman" w:hAnsi="Times New Roman" w:cs="Times New Roman"/>
          <w:sz w:val="24"/>
          <w:szCs w:val="24"/>
        </w:rPr>
        <w:t xml:space="preserve">U postupku po </w:t>
      </w:r>
      <w:r w:rsidR="00AE758B" w:rsidRPr="008B2ADF">
        <w:rPr>
          <w:rFonts w:ascii="Times New Roman" w:hAnsi="Times New Roman" w:cs="Times New Roman"/>
          <w:sz w:val="24"/>
          <w:szCs w:val="24"/>
        </w:rPr>
        <w:t>Zapisniku</w:t>
      </w:r>
      <w:r w:rsidRPr="008B2ADF">
        <w:rPr>
          <w:rFonts w:ascii="Times New Roman" w:hAnsi="Times New Roman" w:cs="Times New Roman"/>
          <w:sz w:val="24"/>
          <w:szCs w:val="24"/>
        </w:rPr>
        <w:t xml:space="preserve"> o radu utvrđeno </w:t>
      </w:r>
      <w:r w:rsidR="00456342" w:rsidRPr="008B2ADF">
        <w:rPr>
          <w:rFonts w:ascii="Times New Roman" w:hAnsi="Times New Roman" w:cs="Times New Roman"/>
          <w:sz w:val="24"/>
          <w:szCs w:val="24"/>
        </w:rPr>
        <w:t xml:space="preserve">je </w:t>
      </w:r>
      <w:r w:rsidRPr="008B2ADF">
        <w:rPr>
          <w:rFonts w:ascii="Times New Roman" w:hAnsi="Times New Roman" w:cs="Times New Roman"/>
          <w:sz w:val="24"/>
          <w:szCs w:val="24"/>
        </w:rPr>
        <w:t xml:space="preserve">da je Komisija za javnu nabavku blagovremeno i pravilno izvršila otvaranje ponuda i ocjenu prispjelih ponuda, o čemu je sačinila odgovarajuće zapisnike, u kojima je utvrđeno sljedeće: </w:t>
      </w:r>
    </w:p>
    <w:p w:rsidR="00A7623F" w:rsidRPr="008B2ADF" w:rsidRDefault="00A7623F" w:rsidP="0047668B">
      <w:pPr>
        <w:pStyle w:val="ListParagraph"/>
        <w:numPr>
          <w:ilvl w:val="0"/>
          <w:numId w:val="1"/>
        </w:numPr>
        <w:spacing w:before="120" w:after="12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B2ADF">
        <w:rPr>
          <w:rFonts w:ascii="Times New Roman" w:hAnsi="Times New Roman" w:cs="Times New Roman"/>
          <w:sz w:val="24"/>
          <w:szCs w:val="24"/>
        </w:rPr>
        <w:t xml:space="preserve">da je ukupan broj pristiglih ponuda </w:t>
      </w:r>
      <w:r w:rsidR="00440B4D" w:rsidRPr="008B2ADF">
        <w:rPr>
          <w:rFonts w:ascii="Times New Roman" w:hAnsi="Times New Roman" w:cs="Times New Roman"/>
          <w:sz w:val="24"/>
          <w:szCs w:val="24"/>
        </w:rPr>
        <w:t>2</w:t>
      </w:r>
      <w:r w:rsidRPr="008B2A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623F" w:rsidRPr="008B2ADF" w:rsidRDefault="00A7623F" w:rsidP="00A76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ADF">
        <w:rPr>
          <w:rFonts w:ascii="Times New Roman" w:hAnsi="Times New Roman" w:cs="Times New Roman"/>
          <w:sz w:val="24"/>
          <w:szCs w:val="24"/>
        </w:rPr>
        <w:t xml:space="preserve">da </w:t>
      </w:r>
      <w:r w:rsidR="0047668B" w:rsidRPr="008B2ADF">
        <w:rPr>
          <w:rFonts w:ascii="Times New Roman" w:hAnsi="Times New Roman" w:cs="Times New Roman"/>
          <w:sz w:val="24"/>
          <w:szCs w:val="24"/>
        </w:rPr>
        <w:t>je</w:t>
      </w:r>
      <w:r w:rsidRPr="008B2ADF">
        <w:rPr>
          <w:rFonts w:ascii="Times New Roman" w:hAnsi="Times New Roman" w:cs="Times New Roman"/>
          <w:sz w:val="24"/>
          <w:szCs w:val="24"/>
        </w:rPr>
        <w:t xml:space="preserve"> blagovremeno zaprimljen</w:t>
      </w:r>
      <w:r w:rsidR="0047668B" w:rsidRPr="008B2ADF">
        <w:rPr>
          <w:rFonts w:ascii="Times New Roman" w:hAnsi="Times New Roman" w:cs="Times New Roman"/>
          <w:sz w:val="24"/>
          <w:szCs w:val="24"/>
        </w:rPr>
        <w:t>o</w:t>
      </w:r>
      <w:r w:rsidRPr="008B2ADF">
        <w:rPr>
          <w:rFonts w:ascii="Times New Roman" w:hAnsi="Times New Roman" w:cs="Times New Roman"/>
          <w:sz w:val="24"/>
          <w:szCs w:val="24"/>
        </w:rPr>
        <w:t xml:space="preserve"> </w:t>
      </w:r>
      <w:r w:rsidR="00440B4D" w:rsidRPr="008B2ADF">
        <w:rPr>
          <w:rFonts w:ascii="Times New Roman" w:hAnsi="Times New Roman" w:cs="Times New Roman"/>
          <w:sz w:val="24"/>
          <w:szCs w:val="24"/>
        </w:rPr>
        <w:t>2</w:t>
      </w:r>
      <w:r w:rsidRPr="008B2ADF">
        <w:rPr>
          <w:rFonts w:ascii="Times New Roman" w:hAnsi="Times New Roman" w:cs="Times New Roman"/>
          <w:sz w:val="24"/>
          <w:szCs w:val="24"/>
        </w:rPr>
        <w:t xml:space="preserve"> ponud</w:t>
      </w:r>
      <w:r w:rsidR="0047668B" w:rsidRPr="008B2ADF">
        <w:rPr>
          <w:rFonts w:ascii="Times New Roman" w:hAnsi="Times New Roman" w:cs="Times New Roman"/>
          <w:sz w:val="24"/>
          <w:szCs w:val="24"/>
        </w:rPr>
        <w:t>a</w:t>
      </w:r>
      <w:r w:rsidRPr="008B2ADF">
        <w:rPr>
          <w:rFonts w:ascii="Times New Roman" w:hAnsi="Times New Roman" w:cs="Times New Roman"/>
          <w:sz w:val="24"/>
          <w:szCs w:val="24"/>
        </w:rPr>
        <w:t>;</w:t>
      </w:r>
    </w:p>
    <w:p w:rsidR="00A7623F" w:rsidRPr="008B2ADF" w:rsidRDefault="00A7623F" w:rsidP="00A76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B2ADF">
        <w:rPr>
          <w:rFonts w:ascii="Times New Roman" w:hAnsi="Times New Roman" w:cs="Times New Roman"/>
          <w:sz w:val="24"/>
          <w:szCs w:val="24"/>
        </w:rPr>
        <w:t>nije bilo neblagovremeno zaprimjenih ponuda.</w:t>
      </w:r>
    </w:p>
    <w:p w:rsidR="00264249" w:rsidRPr="008B2ADF" w:rsidRDefault="00264249" w:rsidP="0026424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B4D" w:rsidRPr="008B2ADF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DF">
        <w:rPr>
          <w:rFonts w:ascii="Times New Roman" w:hAnsi="Times New Roman" w:cs="Times New Roman"/>
          <w:sz w:val="24"/>
          <w:szCs w:val="24"/>
        </w:rPr>
        <w:t>Tokom pregleda i ocjene ponuda Komisija je utvrdila sljedeće:</w:t>
      </w:r>
    </w:p>
    <w:p w:rsidR="00440B4D" w:rsidRPr="008B2ADF" w:rsidRDefault="00C40234" w:rsidP="0044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2A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Ponude oba prijavljena ponuđača </w:t>
      </w:r>
      <w:r w:rsidR="00440B4D" w:rsidRPr="008B2A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prihvatljive su u pravnom, tehničkom i ekonomskom smislu i ispunjavaju zahtjeve ugovornog organa navedene u tenderskoj dokumentaciji.</w:t>
      </w:r>
    </w:p>
    <w:p w:rsidR="00CF1F1C" w:rsidRDefault="00CF1F1C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440B4D" w:rsidRPr="008B2ADF" w:rsidRDefault="00440B4D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8B2ADF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</w:t>
      </w:r>
    </w:p>
    <w:p w:rsidR="00A31DAF" w:rsidRDefault="00A31DAF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440B4D" w:rsidRDefault="00440B4D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440B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Uvidom u priloženu dokumentaciju, nesporno je da je izabrani ponuđač najbolje ocijenjen zbog utvrđenog kriterija najniže cijene, kako slijedi:</w:t>
      </w:r>
    </w:p>
    <w:p w:rsidR="00CF1F1C" w:rsidRDefault="00CF1F1C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CF1F1C" w:rsidRPr="00CF1F1C" w:rsidRDefault="00CF1F1C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5"/>
        <w:gridCol w:w="3715"/>
        <w:gridCol w:w="2693"/>
        <w:gridCol w:w="1984"/>
      </w:tblGrid>
      <w:tr w:rsidR="008B2ADF" w:rsidRPr="00D03ABA" w:rsidTr="00BE39A3">
        <w:tc>
          <w:tcPr>
            <w:tcW w:w="675" w:type="dxa"/>
          </w:tcPr>
          <w:p w:rsidR="008B2ADF" w:rsidRPr="00D03ABA" w:rsidRDefault="008B2ADF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03AB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3715" w:type="dxa"/>
          </w:tcPr>
          <w:p w:rsidR="008B2ADF" w:rsidRPr="00D03ABA" w:rsidRDefault="008B2ADF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03AB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Naziv ponuđača</w:t>
            </w:r>
          </w:p>
        </w:tc>
        <w:tc>
          <w:tcPr>
            <w:tcW w:w="2693" w:type="dxa"/>
          </w:tcPr>
          <w:p w:rsidR="008B2ADF" w:rsidRPr="00D03ABA" w:rsidRDefault="008B2ADF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Cijena bez PDV-a</w:t>
            </w:r>
          </w:p>
        </w:tc>
        <w:tc>
          <w:tcPr>
            <w:tcW w:w="1984" w:type="dxa"/>
          </w:tcPr>
          <w:p w:rsidR="008B2ADF" w:rsidRPr="00D03ABA" w:rsidRDefault="008B2ADF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8B2ADF" w:rsidRPr="00D03ABA" w:rsidTr="00BE39A3">
        <w:trPr>
          <w:trHeight w:val="406"/>
        </w:trPr>
        <w:tc>
          <w:tcPr>
            <w:tcW w:w="675" w:type="dxa"/>
          </w:tcPr>
          <w:p w:rsidR="008B2ADF" w:rsidRPr="00D03ABA" w:rsidRDefault="008B2ADF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:rsidR="008B2ADF" w:rsidRPr="00D03ABA" w:rsidRDefault="008B2ADF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03AB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715" w:type="dxa"/>
          </w:tcPr>
          <w:p w:rsidR="008B2ADF" w:rsidRDefault="00B1018A" w:rsidP="00BE39A3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d.o.o. HKP CONSULTING </w:t>
            </w:r>
            <w:r w:rsidR="00A11AEC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BANJA LUKA </w:t>
            </w:r>
          </w:p>
          <w:p w:rsidR="008B2ADF" w:rsidRPr="00D03ABA" w:rsidRDefault="008B2ADF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693" w:type="dxa"/>
          </w:tcPr>
          <w:p w:rsidR="008B2ADF" w:rsidRDefault="008B2ADF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:rsidR="008B2ADF" w:rsidRPr="00D03ABA" w:rsidRDefault="00A11AEC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3.340,00</w:t>
            </w:r>
          </w:p>
        </w:tc>
        <w:tc>
          <w:tcPr>
            <w:tcW w:w="1984" w:type="dxa"/>
          </w:tcPr>
          <w:p w:rsidR="008B2ADF" w:rsidRPr="009B187A" w:rsidRDefault="008B2ADF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:rsidR="008B2ADF" w:rsidRPr="009B187A" w:rsidRDefault="008B2ADF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9B187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8B2ADF" w:rsidRPr="00D03ABA" w:rsidTr="00BE39A3">
        <w:trPr>
          <w:trHeight w:val="406"/>
        </w:trPr>
        <w:tc>
          <w:tcPr>
            <w:tcW w:w="675" w:type="dxa"/>
          </w:tcPr>
          <w:p w:rsidR="008B2ADF" w:rsidRPr="00D03ABA" w:rsidRDefault="008B2ADF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15" w:type="dxa"/>
          </w:tcPr>
          <w:p w:rsidR="008B2ADF" w:rsidRPr="00A11AEC" w:rsidRDefault="00A11AEC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A11AEC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DOO NTSI-INSTITUT Sarajevo</w:t>
            </w:r>
          </w:p>
        </w:tc>
        <w:tc>
          <w:tcPr>
            <w:tcW w:w="2693" w:type="dxa"/>
          </w:tcPr>
          <w:p w:rsidR="008B2ADF" w:rsidRDefault="00A11AEC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3.495,00</w:t>
            </w:r>
          </w:p>
        </w:tc>
        <w:tc>
          <w:tcPr>
            <w:tcW w:w="1984" w:type="dxa"/>
          </w:tcPr>
          <w:p w:rsidR="008B2ADF" w:rsidRPr="009B187A" w:rsidRDefault="00A11AEC" w:rsidP="00BE39A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95,57</w:t>
            </w:r>
            <w:bookmarkStart w:id="1" w:name="_GoBack"/>
            <w:bookmarkEnd w:id="1"/>
          </w:p>
        </w:tc>
      </w:tr>
    </w:tbl>
    <w:p w:rsidR="008B2ADF" w:rsidRDefault="008B2ADF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F1F1C" w:rsidRDefault="00CF1F1C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F1F1C" w:rsidRDefault="00CF1F1C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F1F1C" w:rsidRPr="00440B4D" w:rsidRDefault="00CF1F1C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0B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navedenih razloga, primjenom člana 64. stav 1. Zakona o javnim nabavkama Bosne i Hercegovine, odlučeno je kao u dispozitivu. 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4D">
        <w:rPr>
          <w:rFonts w:ascii="Times New Roman" w:hAnsi="Times New Roman" w:cs="Times New Roman"/>
          <w:b/>
          <w:sz w:val="24"/>
          <w:szCs w:val="24"/>
        </w:rPr>
        <w:t xml:space="preserve">POUKA O PRAVNOM LIJEKU 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Protiv ove odluke može se izjaviti žalba Uredu za razmatranje žalbi, putem Ugovornog organa, najkasnije u roku od </w:t>
      </w:r>
      <w:r w:rsidR="008B2ADF">
        <w:rPr>
          <w:rFonts w:ascii="Times New Roman" w:hAnsi="Times New Roman" w:cs="Times New Roman"/>
          <w:sz w:val="24"/>
          <w:szCs w:val="24"/>
        </w:rPr>
        <w:t xml:space="preserve">5 </w:t>
      </w:r>
      <w:r w:rsidRPr="00440B4D">
        <w:rPr>
          <w:rFonts w:ascii="Times New Roman" w:hAnsi="Times New Roman" w:cs="Times New Roman"/>
          <w:sz w:val="24"/>
          <w:szCs w:val="24"/>
        </w:rPr>
        <w:t>(</w:t>
      </w:r>
      <w:r w:rsidR="008B2ADF">
        <w:rPr>
          <w:rFonts w:ascii="Times New Roman" w:hAnsi="Times New Roman" w:cs="Times New Roman"/>
          <w:sz w:val="24"/>
          <w:szCs w:val="24"/>
        </w:rPr>
        <w:t>pet</w:t>
      </w:r>
      <w:r w:rsidRPr="00440B4D">
        <w:rPr>
          <w:rFonts w:ascii="Times New Roman" w:hAnsi="Times New Roman" w:cs="Times New Roman"/>
          <w:sz w:val="24"/>
          <w:szCs w:val="24"/>
        </w:rPr>
        <w:t>) dana od dana prijema ove odluke.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40B4D">
        <w:rPr>
          <w:rFonts w:ascii="Times New Roman" w:hAnsi="Times New Roman" w:cs="Times New Roman"/>
          <w:bCs/>
          <w:sz w:val="24"/>
          <w:szCs w:val="24"/>
        </w:rPr>
        <w:t xml:space="preserve">  DIREKTOR: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_______________________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Zijad Omerčić, dipl. pravnik</w:t>
      </w:r>
    </w:p>
    <w:p w:rsidR="00440B4D" w:rsidRPr="00440B4D" w:rsidRDefault="00440B4D" w:rsidP="00440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>Dostaviti: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>- Ponuđačima koji su učestvovali u javnoj nabavci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>- evidencija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- arhiva </w:t>
      </w:r>
    </w:p>
    <w:p w:rsidR="00440B4D" w:rsidRPr="00440B4D" w:rsidRDefault="00440B4D" w:rsidP="00440B4D">
      <w:pPr>
        <w:rPr>
          <w:rFonts w:ascii="Times New Roman" w:hAnsi="Times New Roman" w:cs="Times New Roman"/>
          <w:sz w:val="24"/>
          <w:szCs w:val="24"/>
        </w:rPr>
      </w:pPr>
    </w:p>
    <w:p w:rsidR="00F8594F" w:rsidRPr="006A5064" w:rsidRDefault="00F8594F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594F" w:rsidRPr="006A50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AC" w:rsidRDefault="005B21AC" w:rsidP="006C31A4">
      <w:pPr>
        <w:spacing w:after="0" w:line="240" w:lineRule="auto"/>
      </w:pPr>
      <w:r>
        <w:separator/>
      </w:r>
    </w:p>
  </w:endnote>
  <w:endnote w:type="continuationSeparator" w:id="0">
    <w:p w:rsidR="005B21AC" w:rsidRDefault="005B21AC" w:rsidP="006C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228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05E" w:rsidRDefault="00DC60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A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605E" w:rsidRDefault="00DC6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AC" w:rsidRDefault="005B21AC" w:rsidP="006C31A4">
      <w:pPr>
        <w:spacing w:after="0" w:line="240" w:lineRule="auto"/>
      </w:pPr>
      <w:r>
        <w:separator/>
      </w:r>
    </w:p>
  </w:footnote>
  <w:footnote w:type="continuationSeparator" w:id="0">
    <w:p w:rsidR="005B21AC" w:rsidRDefault="005B21AC" w:rsidP="006C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9F1"/>
    <w:multiLevelType w:val="hybridMultilevel"/>
    <w:tmpl w:val="2A30CE1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F1D"/>
    <w:multiLevelType w:val="hybridMultilevel"/>
    <w:tmpl w:val="917EF93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D4F984">
      <w:start w:val="80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8EC"/>
    <w:multiLevelType w:val="hybridMultilevel"/>
    <w:tmpl w:val="C1FC60E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C196A">
      <w:start w:val="93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501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3F3B"/>
    <w:multiLevelType w:val="hybridMultilevel"/>
    <w:tmpl w:val="C1764C66"/>
    <w:lvl w:ilvl="0" w:tplc="A3B26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1490"/>
    <w:multiLevelType w:val="hybridMultilevel"/>
    <w:tmpl w:val="B36A79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508AC"/>
    <w:multiLevelType w:val="hybridMultilevel"/>
    <w:tmpl w:val="DECE2DA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5CF8"/>
    <w:multiLevelType w:val="hybridMultilevel"/>
    <w:tmpl w:val="AF3E4A44"/>
    <w:lvl w:ilvl="0" w:tplc="91249C24">
      <w:start w:val="100"/>
      <w:numFmt w:val="decimal"/>
      <w:lvlText w:val="%1"/>
      <w:lvlJc w:val="left"/>
      <w:pPr>
        <w:ind w:left="1068" w:hanging="360"/>
      </w:pPr>
      <w:rPr>
        <w:rFonts w:ascii="Garamond" w:eastAsia="TimesNewRoman" w:hAnsi="Garamond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918A5"/>
    <w:multiLevelType w:val="hybridMultilevel"/>
    <w:tmpl w:val="B384750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8E3"/>
    <w:multiLevelType w:val="hybridMultilevel"/>
    <w:tmpl w:val="F384D49E"/>
    <w:lvl w:ilvl="0" w:tplc="8A9026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775F"/>
    <w:multiLevelType w:val="hybridMultilevel"/>
    <w:tmpl w:val="C62408DA"/>
    <w:lvl w:ilvl="0" w:tplc="596ABF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3261F"/>
    <w:multiLevelType w:val="hybridMultilevel"/>
    <w:tmpl w:val="40F2E630"/>
    <w:lvl w:ilvl="0" w:tplc="4A5632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36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1F4C"/>
    <w:multiLevelType w:val="hybridMultilevel"/>
    <w:tmpl w:val="D346C660"/>
    <w:lvl w:ilvl="0" w:tplc="4A5632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F6348"/>
    <w:multiLevelType w:val="hybridMultilevel"/>
    <w:tmpl w:val="53623B86"/>
    <w:lvl w:ilvl="0" w:tplc="80D049A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Garamond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67849"/>
    <w:multiLevelType w:val="hybridMultilevel"/>
    <w:tmpl w:val="3E583A0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428A0">
      <w:start w:val="100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D3C81"/>
    <w:multiLevelType w:val="hybridMultilevel"/>
    <w:tmpl w:val="11286F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49C24">
      <w:start w:val="100"/>
      <w:numFmt w:val="decimal"/>
      <w:lvlText w:val="%2"/>
      <w:lvlJc w:val="left"/>
      <w:pPr>
        <w:ind w:left="1068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A568A"/>
    <w:multiLevelType w:val="hybridMultilevel"/>
    <w:tmpl w:val="2ED89E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ECE940">
      <w:start w:val="53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1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10"/>
    <w:rsid w:val="000037C9"/>
    <w:rsid w:val="00025A5C"/>
    <w:rsid w:val="0005502F"/>
    <w:rsid w:val="000637E5"/>
    <w:rsid w:val="000A0EB9"/>
    <w:rsid w:val="000A1749"/>
    <w:rsid w:val="000B3CE9"/>
    <w:rsid w:val="00135195"/>
    <w:rsid w:val="001467C6"/>
    <w:rsid w:val="00163F90"/>
    <w:rsid w:val="00170F36"/>
    <w:rsid w:val="001A0231"/>
    <w:rsid w:val="001C616F"/>
    <w:rsid w:val="001D4ACF"/>
    <w:rsid w:val="001E518B"/>
    <w:rsid w:val="001E62DA"/>
    <w:rsid w:val="001E69D3"/>
    <w:rsid w:val="001F0CE3"/>
    <w:rsid w:val="0020566B"/>
    <w:rsid w:val="00214D10"/>
    <w:rsid w:val="00226BBA"/>
    <w:rsid w:val="00231C1A"/>
    <w:rsid w:val="00264249"/>
    <w:rsid w:val="00290CED"/>
    <w:rsid w:val="00293862"/>
    <w:rsid w:val="002A0050"/>
    <w:rsid w:val="002C7801"/>
    <w:rsid w:val="002F5F53"/>
    <w:rsid w:val="002F664D"/>
    <w:rsid w:val="00316057"/>
    <w:rsid w:val="00382469"/>
    <w:rsid w:val="003D72BA"/>
    <w:rsid w:val="003E7079"/>
    <w:rsid w:val="00421831"/>
    <w:rsid w:val="004409DC"/>
    <w:rsid w:val="00440B4D"/>
    <w:rsid w:val="00456342"/>
    <w:rsid w:val="004610D2"/>
    <w:rsid w:val="0046563E"/>
    <w:rsid w:val="0047668B"/>
    <w:rsid w:val="004806BB"/>
    <w:rsid w:val="00485B4D"/>
    <w:rsid w:val="004874A7"/>
    <w:rsid w:val="00494215"/>
    <w:rsid w:val="004D61F2"/>
    <w:rsid w:val="004E45E8"/>
    <w:rsid w:val="00500E9C"/>
    <w:rsid w:val="005674AD"/>
    <w:rsid w:val="00582CFA"/>
    <w:rsid w:val="005B21AC"/>
    <w:rsid w:val="005D4306"/>
    <w:rsid w:val="005D556E"/>
    <w:rsid w:val="00604D0E"/>
    <w:rsid w:val="00606264"/>
    <w:rsid w:val="0060776A"/>
    <w:rsid w:val="006316ED"/>
    <w:rsid w:val="00653D63"/>
    <w:rsid w:val="00664B17"/>
    <w:rsid w:val="00694CDA"/>
    <w:rsid w:val="006A5064"/>
    <w:rsid w:val="006C31A4"/>
    <w:rsid w:val="00707B81"/>
    <w:rsid w:val="00735D4F"/>
    <w:rsid w:val="00737BE9"/>
    <w:rsid w:val="00744E63"/>
    <w:rsid w:val="007524CF"/>
    <w:rsid w:val="007C466F"/>
    <w:rsid w:val="008132EF"/>
    <w:rsid w:val="00864478"/>
    <w:rsid w:val="008A7D61"/>
    <w:rsid w:val="008B2ADF"/>
    <w:rsid w:val="008B6BC2"/>
    <w:rsid w:val="008C7FE1"/>
    <w:rsid w:val="008E175E"/>
    <w:rsid w:val="0090203F"/>
    <w:rsid w:val="00983AB9"/>
    <w:rsid w:val="009B7D3F"/>
    <w:rsid w:val="009E21D0"/>
    <w:rsid w:val="009E23F4"/>
    <w:rsid w:val="00A11AEC"/>
    <w:rsid w:val="00A13AE8"/>
    <w:rsid w:val="00A31DAF"/>
    <w:rsid w:val="00A6150C"/>
    <w:rsid w:val="00A7623F"/>
    <w:rsid w:val="00AC6E1A"/>
    <w:rsid w:val="00AE758B"/>
    <w:rsid w:val="00AE7940"/>
    <w:rsid w:val="00B00CBC"/>
    <w:rsid w:val="00B1018A"/>
    <w:rsid w:val="00B26012"/>
    <w:rsid w:val="00B906CF"/>
    <w:rsid w:val="00BF000D"/>
    <w:rsid w:val="00BF796D"/>
    <w:rsid w:val="00C024E3"/>
    <w:rsid w:val="00C334D5"/>
    <w:rsid w:val="00C40234"/>
    <w:rsid w:val="00C6663A"/>
    <w:rsid w:val="00C7057A"/>
    <w:rsid w:val="00C9060D"/>
    <w:rsid w:val="00CA563A"/>
    <w:rsid w:val="00CF1F1C"/>
    <w:rsid w:val="00D10EAA"/>
    <w:rsid w:val="00D51F27"/>
    <w:rsid w:val="00D70A64"/>
    <w:rsid w:val="00D70CB6"/>
    <w:rsid w:val="00D72FAE"/>
    <w:rsid w:val="00D83B4C"/>
    <w:rsid w:val="00DB7BA0"/>
    <w:rsid w:val="00DC605E"/>
    <w:rsid w:val="00DD795F"/>
    <w:rsid w:val="00DE24C0"/>
    <w:rsid w:val="00DF303F"/>
    <w:rsid w:val="00E03822"/>
    <w:rsid w:val="00E21543"/>
    <w:rsid w:val="00E361EE"/>
    <w:rsid w:val="00E55819"/>
    <w:rsid w:val="00E6100D"/>
    <w:rsid w:val="00E634CD"/>
    <w:rsid w:val="00EC0310"/>
    <w:rsid w:val="00EF3287"/>
    <w:rsid w:val="00F60F49"/>
    <w:rsid w:val="00F72F6F"/>
    <w:rsid w:val="00F73DF3"/>
    <w:rsid w:val="00F75008"/>
    <w:rsid w:val="00F8594F"/>
    <w:rsid w:val="00F927D4"/>
    <w:rsid w:val="00FC73D7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2AE680B-EDFF-4673-BDD1-27324BDE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3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C0310"/>
    <w:pPr>
      <w:ind w:left="720"/>
      <w:contextualSpacing/>
    </w:pPr>
  </w:style>
  <w:style w:type="table" w:styleId="TableGrid">
    <w:name w:val="Table Grid"/>
    <w:basedOn w:val="TableNormal"/>
    <w:uiPriority w:val="59"/>
    <w:rsid w:val="00EC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1A4"/>
  </w:style>
  <w:style w:type="paragraph" w:styleId="Footer">
    <w:name w:val="footer"/>
    <w:basedOn w:val="Normal"/>
    <w:link w:val="FooterChar"/>
    <w:uiPriority w:val="99"/>
    <w:unhideWhenUsed/>
    <w:rsid w:val="006C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1A4"/>
  </w:style>
  <w:style w:type="paragraph" w:styleId="BalloonText">
    <w:name w:val="Balloon Text"/>
    <w:basedOn w:val="Normal"/>
    <w:link w:val="BalloonTextChar"/>
    <w:uiPriority w:val="99"/>
    <w:semiHidden/>
    <w:unhideWhenUsed/>
    <w:rsid w:val="008A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5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0D00-4DC5-4367-BFBC-0E801EA7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Zemira Besirovic</dc:creator>
  <cp:lastModifiedBy>Belma Rašidkadić</cp:lastModifiedBy>
  <cp:revision>4</cp:revision>
  <cp:lastPrinted>2023-07-04T12:21:00Z</cp:lastPrinted>
  <dcterms:created xsi:type="dcterms:W3CDTF">2024-10-09T07:02:00Z</dcterms:created>
  <dcterms:modified xsi:type="dcterms:W3CDTF">2024-10-09T07:14:00Z</dcterms:modified>
</cp:coreProperties>
</file>