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442724549"/>
    <w:bookmarkEnd w:id="0"/>
    <w:p w:rsidR="00D24BA7" w:rsidRPr="00F436FE" w:rsidRDefault="00D24BA7" w:rsidP="00D24BA7">
      <w:pPr>
        <w:jc w:val="center"/>
        <w:rPr>
          <w:rFonts w:ascii="Cambria" w:hAnsi="Cambria" w:cs="Cambria"/>
          <w:color w:val="000000"/>
          <w:sz w:val="32"/>
          <w:szCs w:val="32"/>
        </w:rPr>
      </w:pPr>
      <w:r w:rsidRPr="009271C7">
        <w:rPr>
          <w:rFonts w:ascii="Garamond" w:hAnsi="Garamond"/>
          <w:sz w:val="20"/>
          <w:szCs w:val="20"/>
        </w:rPr>
        <w:object w:dxaOrig="9115" w:dyaOrig="2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6.25pt" o:ole="">
            <v:imagedata r:id="rId8" o:title=""/>
          </v:shape>
          <o:OLEObject Type="Embed" ProgID="Excel.Sheet.8" ShapeID="_x0000_i1025" DrawAspect="Content" ObjectID="_1820906019" r:id="rId9"/>
        </w:objec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>ODLUKA O IZBORU NAJPOVOLJNIJEG PONUĐAČA –</w:t>
      </w:r>
    </w:p>
    <w:p w:rsidR="00D24BA7" w:rsidRDefault="005A2E6C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3"/>
          <w:szCs w:val="23"/>
        </w:rPr>
      </w:pPr>
      <w:r>
        <w:rPr>
          <w:rFonts w:ascii="Garamond" w:hAnsi="Garamond" w:cs="Garamond"/>
          <w:b/>
          <w:bCs/>
          <w:color w:val="000000"/>
          <w:sz w:val="23"/>
          <w:szCs w:val="23"/>
        </w:rPr>
        <w:t>OTVORENI POSTUPAK</w:t>
      </w:r>
    </w:p>
    <w:p w:rsidR="003E6A7E" w:rsidRPr="003E6A7E" w:rsidRDefault="003E6A7E" w:rsidP="003E6A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E6A7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 05-04-216-1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</w:t>
      </w:r>
      <w:r w:rsidRPr="003E6A7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/25</w:t>
      </w:r>
    </w:p>
    <w:p w:rsidR="003E6A7E" w:rsidRPr="003E6A7E" w:rsidRDefault="003E6A7E" w:rsidP="003E6A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E6A7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Datum: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02</w:t>
      </w:r>
      <w:r w:rsidRPr="003E6A7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 w:rsidRPr="003E6A7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.2025. godine</w:t>
      </w:r>
    </w:p>
    <w:p w:rsidR="000B5167" w:rsidRPr="007C2C0E" w:rsidRDefault="000B5167" w:rsidP="000B51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24BA7" w:rsidRPr="007C2C0E" w:rsidRDefault="00D24BA7" w:rsidP="00BF33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Na osnovu člana 64. stav 1. tačka b) i člana 70. stava 1., 3. i 6. Zakona o javnim nabavkama Bosne i Hercegovine („Sl. glasnik BiH“, broj 39/14</w:t>
      </w:r>
      <w:r w:rsidR="005C109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47B4">
        <w:rPr>
          <w:rFonts w:ascii="Times New Roman" w:hAnsi="Times New Roman" w:cs="Times New Roman"/>
          <w:color w:val="000000"/>
          <w:sz w:val="24"/>
          <w:szCs w:val="24"/>
        </w:rPr>
        <w:t>59/22</w:t>
      </w:r>
      <w:r w:rsidR="005C1090">
        <w:rPr>
          <w:rFonts w:ascii="Times New Roman" w:hAnsi="Times New Roman" w:cs="Times New Roman"/>
          <w:color w:val="000000"/>
          <w:sz w:val="24"/>
          <w:szCs w:val="24"/>
        </w:rPr>
        <w:t>,50/24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), Pravilnika o javnim nabavkama roba, usluga i radova JU Direkcija regionalnih cesta TK, na Preporuku Komisije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broj: 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05-0</w:t>
      </w:r>
      <w:r w:rsidR="000340F2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5C1090">
        <w:rPr>
          <w:rFonts w:ascii="Times New Roman" w:eastAsia="Times New Roman" w:hAnsi="Times New Roman" w:cs="Times New Roman"/>
          <w:sz w:val="24"/>
          <w:szCs w:val="24"/>
          <w:lang w:eastAsia="zh-CN"/>
        </w:rPr>
        <w:t>69-16</w:t>
      </w:r>
      <w:r w:rsidR="000E3A1B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5C1090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721B7">
        <w:rPr>
          <w:rFonts w:ascii="Times New Roman" w:eastAsia="Times New Roman" w:hAnsi="Times New Roman" w:cs="Times New Roman"/>
          <w:sz w:val="24"/>
          <w:szCs w:val="24"/>
          <w:lang w:eastAsia="zh-CN"/>
        </w:rPr>
        <w:t>koja je ponovno zasijeda</w:t>
      </w:r>
      <w:r w:rsidR="008A21BE">
        <w:rPr>
          <w:rFonts w:ascii="Times New Roman" w:eastAsia="Times New Roman" w:hAnsi="Times New Roman" w:cs="Times New Roman"/>
          <w:sz w:val="24"/>
          <w:szCs w:val="24"/>
          <w:lang w:eastAsia="zh-CN"/>
        </w:rPr>
        <w:t>la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6A7E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5C109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E6A7E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5C1090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. godine, u postupku javne </w:t>
      </w:r>
      <w:r w:rsidR="00BF33D2" w:rsidRPr="00BF33D2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="003E6A7E" w:rsidRPr="003E6A7E">
        <w:rPr>
          <w:rFonts w:ascii="Times New Roman" w:hAnsi="Times New Roman" w:cs="Times New Roman"/>
          <w:sz w:val="24"/>
          <w:szCs w:val="24"/>
        </w:rPr>
        <w:t>radova na izgradnji mostova na lokalnoj cesti u opštini Kladanj- LOT 2 – Izgradnja mosta u Stuparima preko rijeke Suha na putu prema Dubravi (treći most)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, direktor JU Direkcija regionalnih cesta TK je donio </w:t>
      </w:r>
    </w:p>
    <w:p w:rsidR="00D24BA7" w:rsidRPr="007C2C0E" w:rsidRDefault="00D24BA7" w:rsidP="00DF5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izboru najpovoljnijeg ponuđača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:rsidR="00D24BA7" w:rsidRPr="00824D19" w:rsidRDefault="00D24BA7" w:rsidP="00824D1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Prihvata se Preporuka Komisije za javne nabavke, broj: </w:t>
      </w:r>
      <w:r w:rsidR="000340F2" w:rsidRPr="000340F2">
        <w:rPr>
          <w:rFonts w:ascii="Times New Roman" w:eastAsia="Times New Roman" w:hAnsi="Times New Roman" w:cs="Times New Roman"/>
          <w:sz w:val="24"/>
          <w:szCs w:val="24"/>
          <w:lang w:eastAsia="zh-CN"/>
        </w:rPr>
        <w:t>05-04-</w:t>
      </w:r>
      <w:r w:rsidR="003E6A7E">
        <w:rPr>
          <w:rFonts w:ascii="Times New Roman" w:eastAsia="Times New Roman" w:hAnsi="Times New Roman" w:cs="Times New Roman"/>
          <w:sz w:val="24"/>
          <w:szCs w:val="24"/>
          <w:lang w:eastAsia="zh-CN"/>
        </w:rPr>
        <w:t>216</w:t>
      </w:r>
      <w:r w:rsidR="005C1090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3E6A7E">
        <w:rPr>
          <w:rFonts w:ascii="Times New Roman" w:eastAsia="Times New Roman" w:hAnsi="Times New Roman" w:cs="Times New Roman"/>
          <w:sz w:val="24"/>
          <w:szCs w:val="24"/>
          <w:lang w:eastAsia="zh-CN"/>
        </w:rPr>
        <w:t>18</w:t>
      </w:r>
      <w:r w:rsidR="005C1090">
        <w:rPr>
          <w:rFonts w:ascii="Times New Roman" w:eastAsia="Times New Roman" w:hAnsi="Times New Roman" w:cs="Times New Roman"/>
          <w:sz w:val="24"/>
          <w:szCs w:val="24"/>
          <w:lang w:eastAsia="zh-CN"/>
        </w:rPr>
        <w:t>/25</w:t>
      </w:r>
      <w:r w:rsidR="00BF33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 </w:t>
      </w:r>
      <w:r w:rsidR="003E6A7E">
        <w:rPr>
          <w:rFonts w:ascii="Times New Roman" w:eastAsia="Times New Roman" w:hAnsi="Times New Roman" w:cs="Times New Roman"/>
          <w:sz w:val="24"/>
          <w:szCs w:val="24"/>
          <w:lang w:eastAsia="zh-CN"/>
        </w:rPr>
        <w:t>01</w:t>
      </w:r>
      <w:r w:rsidR="005C10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3E6A7E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5C1090">
        <w:rPr>
          <w:rFonts w:ascii="Times New Roman" w:eastAsia="Times New Roman" w:hAnsi="Times New Roman" w:cs="Times New Roman"/>
          <w:sz w:val="24"/>
          <w:szCs w:val="24"/>
          <w:lang w:eastAsia="zh-CN"/>
        </w:rPr>
        <w:t>.2025.</w:t>
      </w:r>
      <w:r w:rsidR="00110C67" w:rsidRPr="00110C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godine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i ugovor za javnu nabavku </w:t>
      </w:r>
      <w:r w:rsidR="003E6A7E" w:rsidRPr="003E6A7E">
        <w:rPr>
          <w:rFonts w:ascii="Times New Roman" w:hAnsi="Times New Roman" w:cs="Times New Roman"/>
          <w:sz w:val="24"/>
          <w:szCs w:val="24"/>
        </w:rPr>
        <w:t>radova na izgradnji mostova na lokalnoj cesti u opštini Kladanj- LOT 2 – Izgradnja mosta u Stuparima preko rijeke Suha na putu prema Dubravi (treći most)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dodjeljuje se </w:t>
      </w:r>
      <w:r w:rsidR="00D77257">
        <w:rPr>
          <w:rFonts w:ascii="Times New Roman" w:hAnsi="Times New Roman" w:cs="Times New Roman"/>
          <w:color w:val="000000"/>
          <w:sz w:val="24"/>
          <w:szCs w:val="24"/>
        </w:rPr>
        <w:t xml:space="preserve">drugorangiranom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ponuđaču </w:t>
      </w:r>
      <w:r w:rsidR="00BF33D2" w:rsidRPr="00BF33D2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="00BF33D2" w:rsidRPr="00BF33D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.o.o. </w:t>
      </w:r>
      <w:r w:rsidR="003E6A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Holex Živinice</w:t>
      </w:r>
      <w:r w:rsidR="00BE5B66" w:rsidRPr="00BE5B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4D51F7" w:rsidRPr="004D51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 najnižu ponuđenu ci</w:t>
      </w:r>
      <w:r w:rsidR="004D51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jenu od </w:t>
      </w:r>
      <w:r w:rsidR="003E6A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323.229,11</w:t>
      </w:r>
      <w:r w:rsidR="00BF33D2" w:rsidRPr="00BF33D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4D51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KM bez PDV-a</w:t>
      </w:r>
      <w:r w:rsidRPr="007C2C0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kao najbolje ocijenjenom ponuđaču. </w:t>
      </w:r>
    </w:p>
    <w:p w:rsidR="00D24BA7" w:rsidRPr="007C2C0E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Sa izabranim ponuđačem će se sklopiti ugovor.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:rsidR="00D24BA7" w:rsidRPr="007C2C0E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Prijedlog ugovora dostavit će se na potpis izabranom ponuđaču </w:t>
      </w:r>
      <w:r w:rsidR="003E6A7E" w:rsidRPr="003E6A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d.o.o. Holex Živinice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, po proteku roka od 15 dana, računajući od dana od kada su svi ponuđači obaviješteni o izboru najpovoljnije ponude.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3.</w:t>
      </w:r>
    </w:p>
    <w:p w:rsidR="00CB7CDA" w:rsidRDefault="00D24BA7" w:rsidP="007650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objavit će se na web-stranici www.judctk.ba,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istovremeno s upućivanjem ponuđačima koji su sudjelovali u postupku javne nabavke, u skladu sa članom 70. stav (6) Zakona o javnim nabavkama Bosne i Hercegovine</w:t>
      </w:r>
      <w:r w:rsidR="007C2C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4.</w:t>
      </w:r>
    </w:p>
    <w:p w:rsidR="000340F2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stupa na snagu danom donošenja i dostavlja se svim ponuđačima koji su sudjelovali u postupku javne nabavke, u skladu sa članom 71. stav (2) Zakona o javnim nabavkama Bosne i Hercegovine.</w:t>
      </w:r>
    </w:p>
    <w:p w:rsidR="002721B7" w:rsidRDefault="002721B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Član 5.</w:t>
      </w:r>
    </w:p>
    <w:p w:rsidR="000D2D9E" w:rsidRPr="007C2C0E" w:rsidRDefault="002721B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izboru najpovoljnijeg ponuđača broj 05-04-</w:t>
      </w:r>
      <w:r w:rsidR="003E6A7E">
        <w:rPr>
          <w:rFonts w:ascii="Times New Roman" w:hAnsi="Times New Roman" w:cs="Times New Roman"/>
          <w:color w:val="000000"/>
          <w:sz w:val="24"/>
          <w:szCs w:val="24"/>
        </w:rPr>
        <w:t>216</w:t>
      </w:r>
      <w:r w:rsidR="005C1090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3E6A7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C1090">
        <w:rPr>
          <w:rFonts w:ascii="Times New Roman" w:hAnsi="Times New Roman" w:cs="Times New Roman"/>
          <w:color w:val="000000"/>
          <w:sz w:val="24"/>
          <w:szCs w:val="24"/>
        </w:rPr>
        <w:t>/25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od </w:t>
      </w:r>
      <w:r w:rsidR="003E6A7E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0E3A1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C109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3E6A7E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5C1090">
        <w:rPr>
          <w:rFonts w:ascii="Times New Roman" w:hAnsi="Times New Roman" w:cs="Times New Roman"/>
          <w:color w:val="000000"/>
          <w:sz w:val="24"/>
          <w:szCs w:val="24"/>
        </w:rPr>
        <w:t>.2025.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javnu nabavku </w:t>
      </w:r>
      <w:r w:rsidR="003E6A7E" w:rsidRPr="003E6A7E">
        <w:rPr>
          <w:rFonts w:ascii="Times New Roman" w:hAnsi="Times New Roman" w:cs="Times New Roman"/>
          <w:sz w:val="24"/>
          <w:szCs w:val="24"/>
        </w:rPr>
        <w:t>radova na izgradnji mostova na lokalnoj cesti u opštini Kladanj- LOT 2 – Izgradnja mosta u Stuparima preko rijeke Suha na putu prema Dubravi (treći most)</w:t>
      </w:r>
      <w:r w:rsidR="003E6A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stavlja se van snage.</w:t>
      </w:r>
    </w:p>
    <w:p w:rsidR="00D24BA7" w:rsidRPr="00A16F51" w:rsidRDefault="00D24BA7" w:rsidP="00D24BA7">
      <w:pPr>
        <w:ind w:hanging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6F51">
        <w:rPr>
          <w:rFonts w:ascii="Times New Roman" w:hAnsi="Times New Roman" w:cs="Times New Roman"/>
          <w:b/>
          <w:color w:val="000000"/>
          <w:sz w:val="24"/>
          <w:szCs w:val="24"/>
        </w:rPr>
        <w:t>Obrazloženje</w:t>
      </w:r>
    </w:p>
    <w:p w:rsidR="003E6A7E" w:rsidRDefault="003E6A7E" w:rsidP="003E6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Postupak javne nabavke pokrenut je Odlukom o pokretanju postupka javne nabavke broj: 05-0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216/25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18.08.2025.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Javna nabavka je provedena putem </w:t>
      </w:r>
      <w:r>
        <w:rPr>
          <w:rFonts w:ascii="Times New Roman" w:hAnsi="Times New Roman" w:cs="Times New Roman"/>
          <w:color w:val="000000"/>
          <w:sz w:val="24"/>
          <w:szCs w:val="24"/>
        </w:rPr>
        <w:t>otvorenog postupka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. Procijenjena vrijednost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cjelokupne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javne nabavke bez PDV-a iznosila je </w:t>
      </w:r>
      <w:r w:rsidRPr="00B47F74">
        <w:rPr>
          <w:rFonts w:ascii="Times New Roman" w:hAnsi="Times New Roman" w:cs="Times New Roman"/>
          <w:color w:val="000000"/>
          <w:sz w:val="24"/>
          <w:szCs w:val="24"/>
        </w:rPr>
        <w:t xml:space="preserve">680.221,50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KM. </w:t>
      </w:r>
    </w:p>
    <w:p w:rsidR="003E6A7E" w:rsidRPr="0084272E" w:rsidRDefault="003E6A7E" w:rsidP="003E6A7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s-Latn-BA"/>
        </w:rPr>
      </w:pPr>
      <w:r w:rsidRPr="00090A37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>LOT 2 – Izgradnja mosta u Stuparima preko rijeke Suha na putu prema Dubravi (treći most) u procijenjenoj vrijednosti 324.363,00 KM bez PDV-a.</w:t>
      </w:r>
    </w:p>
    <w:p w:rsidR="003E6A7E" w:rsidRPr="009A2C15" w:rsidRDefault="003E6A7E" w:rsidP="003E6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A7E" w:rsidRDefault="003E6A7E" w:rsidP="003E6A7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Obavj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eštenja o nabavci broj </w:t>
      </w:r>
      <w:r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997-1-3-51-3-73/25 </w:t>
      </w:r>
      <w:proofErr w:type="spellStart"/>
      <w:r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objavljeno</w:t>
      </w:r>
      <w:proofErr w:type="spellEnd"/>
      <w:r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19.08.2025. </w:t>
      </w:r>
      <w:proofErr w:type="spellStart"/>
      <w:proofErr w:type="gramStart"/>
      <w:r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godine</w:t>
      </w:r>
      <w:proofErr w:type="spellEnd"/>
      <w:proofErr w:type="gramEnd"/>
      <w:r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Službeni</w:t>
      </w:r>
      <w:proofErr w:type="spellEnd"/>
      <w:r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glasnik</w:t>
      </w:r>
      <w:proofErr w:type="spellEnd"/>
      <w:r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BiH</w:t>
      </w:r>
      <w:proofErr w:type="spellEnd"/>
      <w:r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broj</w:t>
      </w:r>
      <w:proofErr w:type="spellEnd"/>
      <w:r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 50/25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:rsidR="003E6A7E" w:rsidRDefault="003E6A7E" w:rsidP="003E6A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Komisija za javnu nabavku imen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ovana je Rješenjem broj: </w:t>
      </w:r>
      <w:r w:rsidRPr="00B47F74">
        <w:rPr>
          <w:rFonts w:ascii="Times New Roman" w:hAnsi="Times New Roman" w:cs="Times New Roman"/>
          <w:color w:val="000000"/>
          <w:sz w:val="24"/>
          <w:szCs w:val="24"/>
        </w:rPr>
        <w:t>05-04-216-5/25 od 04.09.2025 godine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. Komisija za javnu nabavku dostavila je d</w:t>
      </w:r>
      <w:r>
        <w:rPr>
          <w:rFonts w:ascii="Times New Roman" w:hAnsi="Times New Roman" w:cs="Times New Roman"/>
          <w:color w:val="000000"/>
          <w:sz w:val="24"/>
          <w:szCs w:val="24"/>
        </w:rPr>
        <w:t>ana 09.09.2025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. godine Zapisnik o radu Komisije 05-0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216-10/25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sa rezultatima kvalifikacije i preporukom za održavanje e-aukcije.</w:t>
      </w:r>
    </w:p>
    <w:p w:rsidR="003E6A7E" w:rsidRDefault="003E6A7E" w:rsidP="003E6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A7E" w:rsidRPr="007C2C0E" w:rsidRDefault="003E6A7E" w:rsidP="003E6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U postupku po Zapisniku o radu utvrđeno je da je Komisija za javnu nabavku blagovremeno i pravilno izvršila otvaranje ponuda i ocjenu prispjelih ponuda, o čemu je sačinila odgovarajuće zapisnike, u kojima je utvrđeno sljedeće: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A7E" w:rsidRPr="007C2C0E" w:rsidRDefault="003E6A7E" w:rsidP="003E6A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je ukupan broj pristiglih ponuda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E6A7E" w:rsidRPr="007C2C0E" w:rsidRDefault="003E6A7E" w:rsidP="003E6A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blagovremeno zaprimljen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ponud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E6A7E" w:rsidRPr="007C2C0E" w:rsidRDefault="003E6A7E" w:rsidP="003E6A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nije bilo neblagovremeno zaprimljenih ponuda.</w:t>
      </w:r>
    </w:p>
    <w:p w:rsidR="003E6A7E" w:rsidRPr="007C2C0E" w:rsidRDefault="003E6A7E" w:rsidP="003E6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2C0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Nakon izvršenog otvaranja ponuda komisija je pristupila analizi dokumentacije priložene uz ponude u smislu provjere njihove validnosti obzirom na iskazane zahtjeve ugovornog organa u tenderskoj dokumentaciji, odnosno vrednovanju ponuda, a u skladu sa procedurama i pravilima utvrđenim tenderskom dokumentacijom i Zakonom o javnim nabavkama BiH, odnosno pripadajućim podzakonskim aktima. </w:t>
      </w:r>
    </w:p>
    <w:p w:rsidR="003E6A7E" w:rsidRPr="007C2C0E" w:rsidRDefault="003E6A7E" w:rsidP="003E6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E6A7E" w:rsidRDefault="003E6A7E" w:rsidP="003E6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26E5F">
        <w:rPr>
          <w:rFonts w:ascii="Times New Roman" w:eastAsia="Calibri" w:hAnsi="Times New Roman" w:cs="Times New Roman"/>
        </w:rPr>
        <w:t xml:space="preserve">Komisija za provođenje postupka javne nabavke </w:t>
      </w:r>
      <w:r w:rsidRPr="00B47F74">
        <w:rPr>
          <w:rFonts w:ascii="Times New Roman" w:hAnsi="Times New Roman" w:cs="Times New Roman"/>
          <w:sz w:val="24"/>
          <w:szCs w:val="24"/>
        </w:rPr>
        <w:t>radova na izgradnji mostova na lokalnoj cesti u opštini Kladanj</w:t>
      </w:r>
      <w:r>
        <w:rPr>
          <w:rFonts w:ascii="Times New Roman" w:eastAsia="Times New Roman" w:hAnsi="Times New Roman" w:cs="Times New Roman"/>
          <w:sz w:val="24"/>
          <w:lang w:eastAsia="zh-CN"/>
        </w:rPr>
        <w:t>,</w:t>
      </w:r>
      <w:r w:rsidRPr="00326E5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je </w:t>
      </w:r>
      <w:r w:rsidRPr="00326E5F">
        <w:rPr>
          <w:rFonts w:ascii="Times New Roman" w:eastAsia="Calibri" w:hAnsi="Times New Roman" w:cs="Times New Roman"/>
        </w:rPr>
        <w:t xml:space="preserve">prilikom pregleda i ocjene kvalifikovanosti ponuđača </w:t>
      </w:r>
      <w:r>
        <w:rPr>
          <w:rFonts w:ascii="Times New Roman" w:eastAsia="Calibri" w:hAnsi="Times New Roman" w:cs="Times New Roman"/>
        </w:rPr>
        <w:t>konstatovala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da p</w:t>
      </w:r>
      <w:r w:rsidRPr="0009311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onud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oba prijavljena ponuđača ispunjavaju </w:t>
      </w:r>
      <w:r w:rsidRPr="0009311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kvalifikacione uslove propisane tenderskom dokumentacijom.</w:t>
      </w:r>
    </w:p>
    <w:p w:rsidR="003E6A7E" w:rsidRDefault="003E6A7E" w:rsidP="003E6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A7E" w:rsidRDefault="003E6A7E" w:rsidP="003E6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E-aukcija je, na prijedlog Komisije zakazana i održana </w:t>
      </w:r>
      <w:r>
        <w:rPr>
          <w:rFonts w:ascii="Times New Roman" w:hAnsi="Times New Roman" w:cs="Times New Roman"/>
          <w:color w:val="000000"/>
          <w:sz w:val="24"/>
          <w:szCs w:val="24"/>
        </w:rPr>
        <w:t>15.09.2025.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 godine. Nakon završene e-aukcije, Ugovorni organ je dobio „Izvještaj o toku i završetku e-aukcije“ od Agencije za javne nabavke. Agencija za javne nabavke formirala je i u „Izvještaju o toku i završetku e-aukcije“ dostavila konačnu rang listu ponuđača koji su učestvovali na e-aukciji. Na osnovu tog Izvještaja Komisija je dala Preporuku Ugovornom organu o izboru najpovoljnijeg ponuđača broj: 05-0</w:t>
      </w:r>
      <w:r>
        <w:rPr>
          <w:rFonts w:ascii="Times New Roman" w:hAnsi="Times New Roman" w:cs="Times New Roman"/>
          <w:color w:val="000000"/>
          <w:sz w:val="24"/>
          <w:szCs w:val="24"/>
        </w:rPr>
        <w:t>4-216-14/25 od 15.09.2025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. godine. </w:t>
      </w:r>
    </w:p>
    <w:p w:rsidR="003E6A7E" w:rsidRDefault="003E6A7E" w:rsidP="003E6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Ugovorni organ je u predmetnom postupku donio Odluku</w:t>
      </w:r>
      <w:r w:rsidRPr="003E6A7E">
        <w:t xml:space="preserve"> </w:t>
      </w:r>
      <w:r w:rsidRPr="003E6A7E">
        <w:rPr>
          <w:rFonts w:ascii="Times New Roman" w:hAnsi="Times New Roman" w:cs="Times New Roman"/>
          <w:color w:val="000000"/>
          <w:sz w:val="24"/>
          <w:szCs w:val="24"/>
        </w:rPr>
        <w:t>o izboru najpovoljnijeg ponuđača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broj </w:t>
      </w:r>
      <w:r w:rsidRPr="003E6A7E">
        <w:rPr>
          <w:rFonts w:ascii="Times New Roman" w:hAnsi="Times New Roman" w:cs="Times New Roman"/>
          <w:color w:val="000000"/>
          <w:sz w:val="24"/>
          <w:szCs w:val="24"/>
        </w:rPr>
        <w:t>05-04-216-15/25  od 15.09.2025.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 i ugovor dodijelio prvorangiranom ponuđaču </w:t>
      </w:r>
      <w:r w:rsidRPr="003E6A7E">
        <w:rPr>
          <w:rFonts w:ascii="Times New Roman" w:hAnsi="Times New Roman" w:cs="Times New Roman"/>
          <w:color w:val="000000"/>
          <w:sz w:val="24"/>
          <w:szCs w:val="24"/>
        </w:rPr>
        <w:t>Konzorcij: Promet Tabić doo Kladanj i Texo Molior doo Cavtat za najnižu ponuđenu cijenu od 323.220,00 KM bez PDV-a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E6A7E" w:rsidRDefault="003E6A7E" w:rsidP="003E6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A7E" w:rsidRDefault="003E6A7E" w:rsidP="003E6A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01.10.2025.godine, stekli su se uslovi za potpis ugovora i izabrani ponuđač je pismeno pozvan na potpis ugovora. U obavještenju o terminu potpisa ugovora stajala je napomena </w:t>
      </w:r>
      <w:r w:rsidRPr="003E6A7E">
        <w:rPr>
          <w:rFonts w:ascii="Times New Roman" w:hAnsi="Times New Roman" w:cs="Times New Roman"/>
          <w:b/>
          <w:sz w:val="24"/>
          <w:szCs w:val="24"/>
        </w:rPr>
        <w:t xml:space="preserve">da je ponuđač u </w:t>
      </w:r>
      <w:r w:rsidRPr="003E6A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skladu sa tenderskom dokumentacijom </w:t>
      </w:r>
      <w:r w:rsidRPr="003E6A7E">
        <w:rPr>
          <w:rFonts w:ascii="Times New Roman" w:hAnsi="Times New Roman" w:cs="Times New Roman"/>
          <w:sz w:val="24"/>
          <w:szCs w:val="24"/>
          <w:u w:val="single"/>
        </w:rPr>
        <w:t>dužan</w:t>
      </w:r>
      <w:r w:rsidRPr="005B67CB">
        <w:rPr>
          <w:rFonts w:ascii="Times New Roman" w:hAnsi="Times New Roman" w:cs="Times New Roman"/>
          <w:sz w:val="24"/>
          <w:szCs w:val="24"/>
        </w:rPr>
        <w:t xml:space="preserve"> prilikom sklapanja ugovora dostaviti kopiju Dozvole/Rješenja/Ovlaštenja  izdata od strane  nadležne institucije u Federaciji BiH, RS-oj, Bosni i Hercegovini ili bilo kojoj drugoj zemlji iz koje dobavljač dolazi da dobavljač posjeduje ovlaštenje za obavljanje djelatnosti građenja/izvođenja radova niskogradnje.</w:t>
      </w:r>
    </w:p>
    <w:p w:rsidR="003E6A7E" w:rsidRDefault="003E6A7E" w:rsidP="003E6A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Predstavnik konzorcija, </w:t>
      </w:r>
      <w:r w:rsidRPr="005B67CB">
        <w:rPr>
          <w:rFonts w:ascii="Times New Roman" w:hAnsi="Times New Roman" w:cs="Times New Roman"/>
          <w:sz w:val="24"/>
          <w:szCs w:val="24"/>
        </w:rPr>
        <w:t>Promet Tabić doo Kladanj</w:t>
      </w:r>
      <w:r>
        <w:rPr>
          <w:rFonts w:ascii="Times New Roman" w:hAnsi="Times New Roman" w:cs="Times New Roman"/>
          <w:sz w:val="24"/>
          <w:szCs w:val="24"/>
        </w:rPr>
        <w:t xml:space="preserve">, pristupio je potpisu ugovora ali nije priložio </w:t>
      </w:r>
      <w:r w:rsidRPr="005B67CB">
        <w:rPr>
          <w:rFonts w:ascii="Times New Roman" w:hAnsi="Times New Roman" w:cs="Times New Roman"/>
          <w:sz w:val="24"/>
          <w:szCs w:val="24"/>
        </w:rPr>
        <w:t>kopiju Dozvole/Rješenja/Ovlaštenja  izdata od strane  nadležne institucije u Federaciji BiH, RS-oj, Bosni i Hercegovini ili bilo kojoj drugoj zemlji iz koje dobavljač dolazi da dobavljač posjeduje ovlaštenje za obavljanje djelatnosti građenj</w:t>
      </w:r>
      <w:r>
        <w:rPr>
          <w:rFonts w:ascii="Times New Roman" w:hAnsi="Times New Roman" w:cs="Times New Roman"/>
          <w:sz w:val="24"/>
          <w:szCs w:val="24"/>
        </w:rPr>
        <w:t>a/izvođenja radova niskogradnje, iako je ta obaveza jasno i nedvosmisleno propisana tenderskom dokumentacijom.</w:t>
      </w:r>
    </w:p>
    <w:p w:rsidR="003E6A7E" w:rsidRDefault="003E6A7E" w:rsidP="003E6A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Predstavnik konzorcija Promet Tabić doo, nije dostavio traženu</w:t>
      </w:r>
      <w:r w:rsidRPr="00CA6094">
        <w:t xml:space="preserve"> </w:t>
      </w:r>
      <w:r w:rsidRPr="00CA6094">
        <w:rPr>
          <w:rFonts w:ascii="Times New Roman" w:hAnsi="Times New Roman" w:cs="Times New Roman"/>
          <w:sz w:val="24"/>
          <w:szCs w:val="24"/>
        </w:rPr>
        <w:t>kopiju Dozvole/Rješenja/Ovlaštenja</w:t>
      </w:r>
      <w:r>
        <w:rPr>
          <w:rFonts w:ascii="Times New Roman" w:hAnsi="Times New Roman" w:cs="Times New Roman"/>
          <w:sz w:val="24"/>
          <w:szCs w:val="24"/>
        </w:rPr>
        <w:t xml:space="preserve"> iako je vodeći član konzorcija, nego je dostavio izjavu člana grupe konzorcija </w:t>
      </w:r>
      <w:r w:rsidRPr="005B67CB">
        <w:rPr>
          <w:rFonts w:ascii="Times New Roman" w:hAnsi="Times New Roman" w:cs="Times New Roman"/>
          <w:sz w:val="24"/>
          <w:szCs w:val="24"/>
        </w:rPr>
        <w:t>Texo Molior doo Cavtat</w:t>
      </w:r>
      <w:r>
        <w:rPr>
          <w:rFonts w:ascii="Times New Roman" w:hAnsi="Times New Roman" w:cs="Times New Roman"/>
          <w:sz w:val="24"/>
          <w:szCs w:val="24"/>
        </w:rPr>
        <w:t xml:space="preserve"> da se u Republici Hrvatskoj, odakle dolazi član konzorcija, ne izdaje </w:t>
      </w:r>
      <w:r w:rsidRPr="005B67CB">
        <w:rPr>
          <w:rFonts w:ascii="Times New Roman" w:hAnsi="Times New Roman" w:cs="Times New Roman"/>
          <w:sz w:val="24"/>
          <w:szCs w:val="24"/>
        </w:rPr>
        <w:t>Dozvol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B67CB">
        <w:rPr>
          <w:rFonts w:ascii="Times New Roman" w:hAnsi="Times New Roman" w:cs="Times New Roman"/>
          <w:sz w:val="24"/>
          <w:szCs w:val="24"/>
        </w:rPr>
        <w:t>/Rješenj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B67CB">
        <w:rPr>
          <w:rFonts w:ascii="Times New Roman" w:hAnsi="Times New Roman" w:cs="Times New Roman"/>
          <w:sz w:val="24"/>
          <w:szCs w:val="24"/>
        </w:rPr>
        <w:t>/Ovlaštenj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B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izvođenje radova niskogradnje</w:t>
      </w:r>
      <w:r w:rsidRPr="005B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nadležnih institucija.</w:t>
      </w:r>
      <w:r w:rsidR="00A16F51">
        <w:rPr>
          <w:rFonts w:ascii="Times New Roman" w:hAnsi="Times New Roman" w:cs="Times New Roman"/>
          <w:sz w:val="24"/>
          <w:szCs w:val="24"/>
        </w:rPr>
        <w:t xml:space="preserve"> Dostavljena izjava nije ni ovjerena kod nadležnog organa.</w:t>
      </w:r>
    </w:p>
    <w:p w:rsidR="003E6A7E" w:rsidRPr="003E6A7E" w:rsidRDefault="003E6A7E" w:rsidP="003E6A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094">
        <w:rPr>
          <w:rFonts w:ascii="Times New Roman" w:hAnsi="Times New Roman" w:cs="Times New Roman"/>
          <w:sz w:val="24"/>
          <w:szCs w:val="24"/>
        </w:rPr>
        <w:t xml:space="preserve">Ugovorni organ ne može prihvatiti ovakav vid izjave, naročito od člana konzorcija. </w:t>
      </w:r>
      <w:r w:rsidRPr="003E6A7E">
        <w:rPr>
          <w:rFonts w:ascii="Times New Roman" w:hAnsi="Times New Roman" w:cs="Times New Roman"/>
          <w:b/>
          <w:sz w:val="24"/>
          <w:szCs w:val="24"/>
        </w:rPr>
        <w:t>Pravna osoba da bi se bavila izvođenjem radova, u ovom slučaju, niskogradnje treba imati Ovlaštenje/Dozvolu/Rješenje ili bilo koji akt izdat od nadležne institucije, jer je Uredbom o uređenju gradilišta, obaveznoj dokumentaciji na gradilištu i sudionicima u građenju („Službene novine Federacije Bosne i Hercegov</w:t>
      </w:r>
      <w:r w:rsidR="007D620C">
        <w:rPr>
          <w:rFonts w:ascii="Times New Roman" w:hAnsi="Times New Roman" w:cs="Times New Roman"/>
          <w:b/>
          <w:sz w:val="24"/>
          <w:szCs w:val="24"/>
        </w:rPr>
        <w:t xml:space="preserve">ine“ br: 25a/22, 42/22, 93/22, </w:t>
      </w:r>
      <w:r w:rsidRPr="003E6A7E">
        <w:rPr>
          <w:rFonts w:ascii="Times New Roman" w:hAnsi="Times New Roman" w:cs="Times New Roman"/>
          <w:b/>
          <w:sz w:val="24"/>
          <w:szCs w:val="24"/>
        </w:rPr>
        <w:t>33/24</w:t>
      </w:r>
      <w:r w:rsidR="007D620C">
        <w:rPr>
          <w:rFonts w:ascii="Times New Roman" w:hAnsi="Times New Roman" w:cs="Times New Roman"/>
          <w:b/>
          <w:sz w:val="24"/>
          <w:szCs w:val="24"/>
        </w:rPr>
        <w:t xml:space="preserve"> i 59/25</w:t>
      </w:r>
      <w:bookmarkStart w:id="1" w:name="_GoBack"/>
      <w:bookmarkEnd w:id="1"/>
      <w:r w:rsidRPr="003E6A7E">
        <w:rPr>
          <w:rFonts w:ascii="Times New Roman" w:hAnsi="Times New Roman" w:cs="Times New Roman"/>
          <w:b/>
          <w:sz w:val="24"/>
          <w:szCs w:val="24"/>
        </w:rPr>
        <w:t>) član 5. , stav 1, tačka j) određeno ko može biti izvođač radova, pa tako stoji da: „Izvođač je pravno lice koje je registrovano za obavljanje djelatnosti građenja i koja posjeduje odgovarajuće ovlaštenje za izvođenje radova izdato od strane Ministarstva, a koje izvodi radove u građevinarstvu za koje posjeduje ovlaštenje i/ili vrši stručni nadzor“. Na ovu činjenicu je ugovorni organ ukazao u tenderskoj dokumentaciji.</w:t>
      </w:r>
    </w:p>
    <w:p w:rsidR="003E6A7E" w:rsidRDefault="003E6A7E" w:rsidP="003E6A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izabrani ponuđač nije ispunio uslove propisane tenders</w:t>
      </w:r>
      <w:r w:rsidR="00A16F5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om dokumentacijom, nije mu omogućeno potpisivanje ugovora, nego se ugovor dodjeljuje drugorangiranom ponuđaču Holex doo Živinice, za ponuđenu cijenu od </w:t>
      </w:r>
      <w:r w:rsidRPr="00CA6094">
        <w:rPr>
          <w:rFonts w:ascii="Times New Roman" w:hAnsi="Times New Roman" w:cs="Times New Roman"/>
          <w:sz w:val="24"/>
          <w:szCs w:val="24"/>
        </w:rPr>
        <w:t>323.229,11</w:t>
      </w:r>
      <w:r>
        <w:rPr>
          <w:rFonts w:ascii="Times New Roman" w:hAnsi="Times New Roman" w:cs="Times New Roman"/>
          <w:sz w:val="24"/>
          <w:szCs w:val="24"/>
        </w:rPr>
        <w:t xml:space="preserve"> KM bez PDV-a.</w:t>
      </w:r>
    </w:p>
    <w:p w:rsidR="00A9242D" w:rsidRDefault="00A9242D" w:rsidP="00A9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6F51" w:rsidRDefault="003E6F61" w:rsidP="00BE2D16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 Naime, u postupku je ocijenjeno da je Komisija u svemu pravilno postupila te da je izbor najpovoljnijeg ponuđača izvršen u skladu sa Zakonom o javnim nabavkama Bosne i Hercegovine, podzakonskim aktima, internim aktima i tenderskim dokumentom. </w:t>
      </w:r>
    </w:p>
    <w:p w:rsidR="00A16F51" w:rsidRDefault="00A16F51" w:rsidP="00BE2D16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16F51" w:rsidRDefault="00A16F51" w:rsidP="00BE2D16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16F51" w:rsidRDefault="00A16F51" w:rsidP="00BE2D16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16F51" w:rsidRDefault="00A16F51" w:rsidP="00BE2D16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POUKA O PRAVNOM LIJEKU </w:t>
      </w:r>
    </w:p>
    <w:p w:rsidR="005342FD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Protiv ove odluke može se izjaviti žalba Uredu za razmatranje žalbi BiH, putem Ugovornog organa, najkasnije u roku od 10 (deset) dana od dana prijema ove odluke.</w:t>
      </w:r>
    </w:p>
    <w:p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342FD" w:rsidRPr="008459FE" w:rsidRDefault="005342FD" w:rsidP="005342F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DIREKTOR</w:t>
      </w:r>
    </w:p>
    <w:p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             _________________________</w:t>
      </w:r>
    </w:p>
    <w:p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sz w:val="24"/>
          <w:lang w:eastAsia="zh-CN"/>
        </w:rPr>
        <w:t>Zijad Omerčić, dipl. pravnik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Ponuđačima koji su učestvovali u javnoj nabavci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evidencija</w:t>
      </w:r>
    </w:p>
    <w:p w:rsidR="005342FD" w:rsidRPr="009131D3" w:rsidRDefault="005342FD" w:rsidP="009131D3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 arhiva </w:t>
      </w:r>
    </w:p>
    <w:sectPr w:rsidR="005342FD" w:rsidRPr="009131D3" w:rsidSect="00A9225B"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76F" w:rsidRDefault="002A476F">
      <w:pPr>
        <w:spacing w:after="0" w:line="240" w:lineRule="auto"/>
      </w:pPr>
      <w:r>
        <w:separator/>
      </w:r>
    </w:p>
  </w:endnote>
  <w:endnote w:type="continuationSeparator" w:id="0">
    <w:p w:rsidR="002A476F" w:rsidRDefault="002A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2476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31A4" w:rsidRDefault="00C528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20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C31A4" w:rsidRDefault="007D62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76F" w:rsidRDefault="002A476F">
      <w:pPr>
        <w:spacing w:after="0" w:line="240" w:lineRule="auto"/>
      </w:pPr>
      <w:r>
        <w:separator/>
      </w:r>
    </w:p>
  </w:footnote>
  <w:footnote w:type="continuationSeparator" w:id="0">
    <w:p w:rsidR="002A476F" w:rsidRDefault="002A4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B77E3"/>
    <w:multiLevelType w:val="hybridMultilevel"/>
    <w:tmpl w:val="DAAE0388"/>
    <w:lvl w:ilvl="0" w:tplc="E67CB1E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F1AF7"/>
    <w:multiLevelType w:val="hybridMultilevel"/>
    <w:tmpl w:val="84B6BF5C"/>
    <w:lvl w:ilvl="0" w:tplc="1EF01F2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A7"/>
    <w:rsid w:val="0000573A"/>
    <w:rsid w:val="00022580"/>
    <w:rsid w:val="000340F2"/>
    <w:rsid w:val="000647B4"/>
    <w:rsid w:val="000675B5"/>
    <w:rsid w:val="00074A9E"/>
    <w:rsid w:val="00076391"/>
    <w:rsid w:val="000857CA"/>
    <w:rsid w:val="00086DE1"/>
    <w:rsid w:val="000B5167"/>
    <w:rsid w:val="000B5B31"/>
    <w:rsid w:val="000D2D9E"/>
    <w:rsid w:val="000E22BF"/>
    <w:rsid w:val="000E3A1B"/>
    <w:rsid w:val="000F735B"/>
    <w:rsid w:val="00100C2C"/>
    <w:rsid w:val="00104EB6"/>
    <w:rsid w:val="00110C67"/>
    <w:rsid w:val="00173A9B"/>
    <w:rsid w:val="001D6318"/>
    <w:rsid w:val="001F1B8D"/>
    <w:rsid w:val="00207809"/>
    <w:rsid w:val="002464D9"/>
    <w:rsid w:val="002721B7"/>
    <w:rsid w:val="0027532E"/>
    <w:rsid w:val="002900FA"/>
    <w:rsid w:val="002A3251"/>
    <w:rsid w:val="002A4263"/>
    <w:rsid w:val="002A476F"/>
    <w:rsid w:val="002D4602"/>
    <w:rsid w:val="002F0647"/>
    <w:rsid w:val="003077C4"/>
    <w:rsid w:val="00315E18"/>
    <w:rsid w:val="003277C0"/>
    <w:rsid w:val="0033627F"/>
    <w:rsid w:val="00340D87"/>
    <w:rsid w:val="003631F8"/>
    <w:rsid w:val="003A5CF3"/>
    <w:rsid w:val="003A70F0"/>
    <w:rsid w:val="003C546C"/>
    <w:rsid w:val="003E6A7E"/>
    <w:rsid w:val="003E6F61"/>
    <w:rsid w:val="0042738F"/>
    <w:rsid w:val="0047211D"/>
    <w:rsid w:val="00495C9E"/>
    <w:rsid w:val="004C6FD6"/>
    <w:rsid w:val="004D51F7"/>
    <w:rsid w:val="0050038F"/>
    <w:rsid w:val="005342FD"/>
    <w:rsid w:val="00564603"/>
    <w:rsid w:val="005A2E6C"/>
    <w:rsid w:val="005B22D3"/>
    <w:rsid w:val="005C1090"/>
    <w:rsid w:val="005D2B50"/>
    <w:rsid w:val="005D2EC4"/>
    <w:rsid w:val="005D48D9"/>
    <w:rsid w:val="00605AB7"/>
    <w:rsid w:val="00605C06"/>
    <w:rsid w:val="00611A9F"/>
    <w:rsid w:val="0069070D"/>
    <w:rsid w:val="00710A0A"/>
    <w:rsid w:val="00710FFC"/>
    <w:rsid w:val="00757C62"/>
    <w:rsid w:val="00762C37"/>
    <w:rsid w:val="00765029"/>
    <w:rsid w:val="0078080F"/>
    <w:rsid w:val="007C2C0E"/>
    <w:rsid w:val="007D620C"/>
    <w:rsid w:val="007E799B"/>
    <w:rsid w:val="007F4CA0"/>
    <w:rsid w:val="008053B0"/>
    <w:rsid w:val="00824D19"/>
    <w:rsid w:val="0083604A"/>
    <w:rsid w:val="008559FF"/>
    <w:rsid w:val="008922CF"/>
    <w:rsid w:val="008A21BE"/>
    <w:rsid w:val="008C21F4"/>
    <w:rsid w:val="00901F08"/>
    <w:rsid w:val="009131D3"/>
    <w:rsid w:val="00922EB1"/>
    <w:rsid w:val="009A2C15"/>
    <w:rsid w:val="009A43D5"/>
    <w:rsid w:val="009B25D1"/>
    <w:rsid w:val="009C2D95"/>
    <w:rsid w:val="00A1413D"/>
    <w:rsid w:val="00A16F51"/>
    <w:rsid w:val="00A17FC3"/>
    <w:rsid w:val="00A30FF2"/>
    <w:rsid w:val="00A352CB"/>
    <w:rsid w:val="00A375FC"/>
    <w:rsid w:val="00A413A3"/>
    <w:rsid w:val="00A50FE9"/>
    <w:rsid w:val="00A657CD"/>
    <w:rsid w:val="00A9242D"/>
    <w:rsid w:val="00AA05F2"/>
    <w:rsid w:val="00AE6C4F"/>
    <w:rsid w:val="00AF21AB"/>
    <w:rsid w:val="00B11F60"/>
    <w:rsid w:val="00B2346C"/>
    <w:rsid w:val="00B3130F"/>
    <w:rsid w:val="00B408D7"/>
    <w:rsid w:val="00B645F2"/>
    <w:rsid w:val="00B8165E"/>
    <w:rsid w:val="00B9205F"/>
    <w:rsid w:val="00BB0067"/>
    <w:rsid w:val="00BB00AD"/>
    <w:rsid w:val="00BE2157"/>
    <w:rsid w:val="00BE457A"/>
    <w:rsid w:val="00BE5A85"/>
    <w:rsid w:val="00BE5AE1"/>
    <w:rsid w:val="00BE5B66"/>
    <w:rsid w:val="00BF33D2"/>
    <w:rsid w:val="00C1752E"/>
    <w:rsid w:val="00C4163F"/>
    <w:rsid w:val="00C528C5"/>
    <w:rsid w:val="00C56AA9"/>
    <w:rsid w:val="00CB3E10"/>
    <w:rsid w:val="00CB7CDA"/>
    <w:rsid w:val="00CD362B"/>
    <w:rsid w:val="00D159F5"/>
    <w:rsid w:val="00D24BA7"/>
    <w:rsid w:val="00D25549"/>
    <w:rsid w:val="00D25C7E"/>
    <w:rsid w:val="00D44550"/>
    <w:rsid w:val="00D77257"/>
    <w:rsid w:val="00DA4C6D"/>
    <w:rsid w:val="00DA566E"/>
    <w:rsid w:val="00DC46E4"/>
    <w:rsid w:val="00DF21DF"/>
    <w:rsid w:val="00DF5170"/>
    <w:rsid w:val="00E521E7"/>
    <w:rsid w:val="00E7161D"/>
    <w:rsid w:val="00E955B9"/>
    <w:rsid w:val="00EB37C4"/>
    <w:rsid w:val="00EB73F8"/>
    <w:rsid w:val="00F2021D"/>
    <w:rsid w:val="00F55FE9"/>
    <w:rsid w:val="00F67DC2"/>
    <w:rsid w:val="00F7530B"/>
    <w:rsid w:val="00F87405"/>
    <w:rsid w:val="00F95CB2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2D3CCF5-A08B-4AA6-BC67-83653356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4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BA7"/>
    <w:pPr>
      <w:ind w:left="720"/>
      <w:contextualSpacing/>
    </w:pPr>
  </w:style>
  <w:style w:type="table" w:styleId="TableGrid">
    <w:name w:val="Table Grid"/>
    <w:basedOn w:val="TableNormal"/>
    <w:uiPriority w:val="59"/>
    <w:rsid w:val="00D2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BA7"/>
  </w:style>
  <w:style w:type="paragraph" w:styleId="BalloonText">
    <w:name w:val="Balloon Text"/>
    <w:basedOn w:val="Normal"/>
    <w:link w:val="BalloonTextChar"/>
    <w:uiPriority w:val="99"/>
    <w:semiHidden/>
    <w:unhideWhenUsed/>
    <w:rsid w:val="008C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F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7DEA0-6AFC-4F58-842B-2E6CB212F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Zemira</dc:creator>
  <cp:lastModifiedBy>Zemira Beširović</cp:lastModifiedBy>
  <cp:revision>3</cp:revision>
  <cp:lastPrinted>2025-10-02T08:26:00Z</cp:lastPrinted>
  <dcterms:created xsi:type="dcterms:W3CDTF">2025-10-02T07:18:00Z</dcterms:created>
  <dcterms:modified xsi:type="dcterms:W3CDTF">2025-10-02T08:27:00Z</dcterms:modified>
</cp:coreProperties>
</file>