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442724549"/>
    <w:bookmarkEnd w:id="0"/>
    <w:p w14:paraId="537790D8" w14:textId="77777777" w:rsidR="00D24BA7" w:rsidRPr="00F436FE" w:rsidRDefault="00D24BA7" w:rsidP="00D24BA7">
      <w:pPr>
        <w:jc w:val="center"/>
        <w:rPr>
          <w:rFonts w:ascii="Cambria" w:hAnsi="Cambria" w:cs="Cambria"/>
          <w:color w:val="000000"/>
          <w:sz w:val="32"/>
          <w:szCs w:val="32"/>
        </w:rPr>
      </w:pPr>
      <w:r w:rsidRPr="009271C7">
        <w:rPr>
          <w:rFonts w:ascii="Garamond" w:hAnsi="Garamond"/>
          <w:sz w:val="20"/>
          <w:szCs w:val="20"/>
        </w:rPr>
        <w:object w:dxaOrig="9115" w:dyaOrig="2698" w14:anchorId="3E6A85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45pt;height:90pt" o:ole="">
            <v:imagedata r:id="rId8" o:title=""/>
          </v:shape>
          <o:OLEObject Type="Embed" ProgID="Excel.Sheet.8" ShapeID="_x0000_i1025" DrawAspect="Content" ObjectID="_1851489508" r:id="rId9"/>
        </w:object>
      </w:r>
      <w:r w:rsidRPr="00F436FE">
        <w:rPr>
          <w:rFonts w:ascii="Cambria" w:hAnsi="Cambria" w:cs="Cambria"/>
          <w:b/>
          <w:bCs/>
          <w:color w:val="000000"/>
          <w:sz w:val="32"/>
          <w:szCs w:val="32"/>
        </w:rPr>
        <w:t xml:space="preserve">- </w:t>
      </w:r>
      <w:r>
        <w:rPr>
          <w:rFonts w:ascii="Cambria" w:hAnsi="Cambria" w:cs="Cambria"/>
          <w:b/>
          <w:bCs/>
          <w:color w:val="000000"/>
          <w:sz w:val="32"/>
          <w:szCs w:val="32"/>
        </w:rPr>
        <w:t xml:space="preserve">- </w:t>
      </w:r>
      <w:r w:rsidRPr="00F436FE">
        <w:rPr>
          <w:rFonts w:ascii="Cambria" w:hAnsi="Cambria" w:cs="Cambria"/>
          <w:b/>
          <w:bCs/>
          <w:color w:val="000000"/>
          <w:sz w:val="32"/>
          <w:szCs w:val="32"/>
        </w:rPr>
        <w:t>ODLUKA O IZBORU NAJPOVOLJNIJEG PONUĐAČA –</w:t>
      </w:r>
    </w:p>
    <w:p w14:paraId="2CFC82C4" w14:textId="77777777" w:rsidR="00D24BA7" w:rsidRDefault="002464AD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3"/>
          <w:szCs w:val="23"/>
        </w:rPr>
      </w:pPr>
      <w:r>
        <w:rPr>
          <w:rFonts w:ascii="Garamond" w:hAnsi="Garamond" w:cs="Garamond"/>
          <w:b/>
          <w:bCs/>
          <w:color w:val="000000"/>
          <w:sz w:val="23"/>
          <w:szCs w:val="23"/>
        </w:rPr>
        <w:t>OTVORENI POSTUPAK</w:t>
      </w:r>
    </w:p>
    <w:p w14:paraId="63B272C8" w14:textId="7C3BF847" w:rsidR="005A6CED" w:rsidRPr="005A6CED" w:rsidRDefault="005A6CED" w:rsidP="005A6CE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5A6C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Broj: 05-04-194-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9</w:t>
      </w:r>
      <w:r w:rsidRPr="005A6C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/26</w:t>
      </w:r>
    </w:p>
    <w:p w14:paraId="7A3B2105" w14:textId="093E18DD" w:rsidR="005A6175" w:rsidRDefault="005A6CED" w:rsidP="005A6CE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5A6C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Datum: 16.09.2026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14:paraId="4A6782D6" w14:textId="77777777" w:rsidR="005A6CED" w:rsidRPr="007C2C0E" w:rsidRDefault="005A6CED" w:rsidP="005A6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43BFED6" w14:textId="0D0E3E45" w:rsidR="00D24BA7" w:rsidRPr="00BC580E" w:rsidRDefault="00D24BA7" w:rsidP="00BC58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zh-CN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Na osnovu člana 64. stav 1. tačka b) i člana 70. stava 1., 3. i 6. Zakona o javnim nabavkama Bosne i Hercegovine („Sl. glasnik BiH“, broj 39/14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846A4">
        <w:rPr>
          <w:rFonts w:ascii="Times New Roman" w:hAnsi="Times New Roman" w:cs="Times New Roman"/>
          <w:color w:val="000000"/>
          <w:sz w:val="24"/>
          <w:szCs w:val="24"/>
        </w:rPr>
        <w:t xml:space="preserve"> 59/22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>, 50/24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>), Pravilnika o javnim nabavkama roba, usluga i radova JU Direkcija regionalnih cesta TK, na Preporuku Komisije</w:t>
      </w:r>
      <w:r w:rsidR="001E4B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 xml:space="preserve">iznesene u Zapisniku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broj: </w:t>
      </w:r>
      <w:r w:rsidRPr="007C2C0E">
        <w:rPr>
          <w:rFonts w:ascii="Times New Roman" w:eastAsia="Times New Roman" w:hAnsi="Times New Roman" w:cs="Times New Roman"/>
          <w:sz w:val="24"/>
          <w:szCs w:val="24"/>
          <w:lang w:eastAsia="zh-CN"/>
        </w:rPr>
        <w:t>05-0</w:t>
      </w:r>
      <w:r w:rsidR="000340F2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7C2C0E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5A6CED">
        <w:rPr>
          <w:rFonts w:ascii="Times New Roman" w:eastAsia="Times New Roman" w:hAnsi="Times New Roman" w:cs="Times New Roman"/>
          <w:sz w:val="24"/>
          <w:szCs w:val="24"/>
          <w:lang w:eastAsia="zh-CN"/>
        </w:rPr>
        <w:t>94</w:t>
      </w:r>
      <w:r w:rsidR="00382D12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213875"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="00382D12">
        <w:rPr>
          <w:rFonts w:ascii="Times New Roman" w:eastAsia="Times New Roman" w:hAnsi="Times New Roman" w:cs="Times New Roman"/>
          <w:sz w:val="24"/>
          <w:szCs w:val="24"/>
          <w:lang w:eastAsia="zh-CN"/>
        </w:rPr>
        <w:t>/2</w:t>
      </w:r>
      <w:r w:rsidR="00C60D9D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7C2C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od 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godine, u postupku javne </w:t>
      </w:r>
      <w:r w:rsidR="00BF33D2" w:rsidRPr="00675551">
        <w:rPr>
          <w:rFonts w:ascii="Times New Roman" w:hAnsi="Times New Roman" w:cs="Times New Roman"/>
          <w:color w:val="000000"/>
          <w:sz w:val="24"/>
          <w:szCs w:val="24"/>
        </w:rPr>
        <w:t xml:space="preserve">nabavke </w:t>
      </w:r>
      <w:r w:rsidR="005A6CED" w:rsidRPr="005A6CED">
        <w:rPr>
          <w:rFonts w:ascii="Times New Roman" w:hAnsi="Times New Roman" w:cs="Times New Roman"/>
          <w:sz w:val="24"/>
          <w:szCs w:val="24"/>
        </w:rPr>
        <w:t>radova na dogradnji oborinskog kolektora duž regionalne ceste R-455c Ciljuge - Donje Dubrave od St km 0+461,13 do St km 1+125,94 u dužini od cca 665 m (Grad Živinice)</w:t>
      </w:r>
      <w:r w:rsidR="00904760">
        <w:rPr>
          <w:rFonts w:ascii="Times New Roman" w:hAnsi="Times New Roman" w:cs="Times New Roman"/>
          <w:szCs w:val="24"/>
        </w:rPr>
        <w:t xml:space="preserve">,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direktor JU Direkcija regionalnih cesta TK je donio </w:t>
      </w:r>
    </w:p>
    <w:p w14:paraId="2CAC1CD4" w14:textId="77777777" w:rsidR="00D24BA7" w:rsidRPr="007C2C0E" w:rsidRDefault="00D24BA7" w:rsidP="00DF51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1DAB69F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ODLUKU</w:t>
      </w:r>
    </w:p>
    <w:p w14:paraId="1E9CE827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 izboru najpovoljnijeg ponuđača</w:t>
      </w:r>
    </w:p>
    <w:p w14:paraId="0482D359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9F2B322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ECEE2DC" w14:textId="77777777" w:rsidR="00D24BA7" w:rsidRPr="007C2C0E" w:rsidRDefault="00D24BA7" w:rsidP="00D24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1.</w:t>
      </w:r>
    </w:p>
    <w:p w14:paraId="41E20503" w14:textId="7E9B89D2" w:rsidR="00D24BA7" w:rsidRPr="00824D19" w:rsidRDefault="00D24BA7" w:rsidP="00824D1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Prihvata se Preporuka Komisije za javne nabavke</w:t>
      </w:r>
      <w:r w:rsidR="005A61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6CED" w:rsidRPr="005A6CED">
        <w:rPr>
          <w:rFonts w:ascii="Times New Roman" w:hAnsi="Times New Roman" w:cs="Times New Roman"/>
          <w:color w:val="000000"/>
          <w:sz w:val="24"/>
          <w:szCs w:val="24"/>
        </w:rPr>
        <w:t>iznesen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5A6CED" w:rsidRPr="005A6CED">
        <w:rPr>
          <w:rFonts w:ascii="Times New Roman" w:hAnsi="Times New Roman" w:cs="Times New Roman"/>
          <w:color w:val="000000"/>
          <w:sz w:val="24"/>
          <w:szCs w:val="24"/>
        </w:rPr>
        <w:t xml:space="preserve"> u Zapisniku 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broj: 05-04-</w:t>
      </w:r>
      <w:r w:rsidR="00C60D9D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5A6CED">
        <w:rPr>
          <w:rFonts w:ascii="Times New Roman" w:eastAsia="Times New Roman" w:hAnsi="Times New Roman" w:cs="Times New Roman"/>
          <w:sz w:val="24"/>
          <w:szCs w:val="24"/>
          <w:lang w:eastAsia="zh-CN"/>
        </w:rPr>
        <w:t>94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213875"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/2</w:t>
      </w:r>
      <w:r w:rsidR="00C60D9D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od </w:t>
      </w:r>
      <w:r w:rsidR="005A6CED">
        <w:rPr>
          <w:rFonts w:ascii="Times New Roman" w:eastAsia="Times New Roman" w:hAnsi="Times New Roman" w:cs="Times New Roman"/>
          <w:sz w:val="24"/>
          <w:szCs w:val="24"/>
          <w:lang w:eastAsia="zh-CN"/>
        </w:rPr>
        <w:t>16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.0</w:t>
      </w:r>
      <w:r w:rsidR="005A6CED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C60D9D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1E4BD8" w:rsidRPr="001E4B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godine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i ugovor za javnu nabavku </w:t>
      </w:r>
      <w:r w:rsidR="005A6CED" w:rsidRPr="005A6CED">
        <w:rPr>
          <w:rFonts w:ascii="Times New Roman" w:hAnsi="Times New Roman" w:cs="Times New Roman"/>
          <w:sz w:val="24"/>
          <w:szCs w:val="24"/>
        </w:rPr>
        <w:t xml:space="preserve">radova na dogradnji oborinskog kolektora duž regionalne ceste R-455c Ciljuge - Donje Dubrave od </w:t>
      </w:r>
      <w:r w:rsidR="00213875">
        <w:rPr>
          <w:rFonts w:ascii="Times New Roman" w:hAnsi="Times New Roman" w:cs="Times New Roman"/>
          <w:sz w:val="24"/>
          <w:szCs w:val="24"/>
        </w:rPr>
        <w:t>s</w:t>
      </w:r>
      <w:r w:rsidR="005A6CED" w:rsidRPr="005A6CED">
        <w:rPr>
          <w:rFonts w:ascii="Times New Roman" w:hAnsi="Times New Roman" w:cs="Times New Roman"/>
          <w:sz w:val="24"/>
          <w:szCs w:val="24"/>
        </w:rPr>
        <w:t>t</w:t>
      </w:r>
      <w:r w:rsidR="00213875">
        <w:rPr>
          <w:rFonts w:ascii="Times New Roman" w:hAnsi="Times New Roman" w:cs="Times New Roman"/>
          <w:sz w:val="24"/>
          <w:szCs w:val="24"/>
        </w:rPr>
        <w:t>.</w:t>
      </w:r>
      <w:r w:rsidR="005A6CED" w:rsidRPr="005A6CED">
        <w:rPr>
          <w:rFonts w:ascii="Times New Roman" w:hAnsi="Times New Roman" w:cs="Times New Roman"/>
          <w:sz w:val="24"/>
          <w:szCs w:val="24"/>
        </w:rPr>
        <w:t xml:space="preserve"> km 0+461,13 do </w:t>
      </w:r>
      <w:r w:rsidR="00213875">
        <w:rPr>
          <w:rFonts w:ascii="Times New Roman" w:hAnsi="Times New Roman" w:cs="Times New Roman"/>
          <w:sz w:val="24"/>
          <w:szCs w:val="24"/>
        </w:rPr>
        <w:t>s</w:t>
      </w:r>
      <w:r w:rsidR="005A6CED" w:rsidRPr="005A6CED">
        <w:rPr>
          <w:rFonts w:ascii="Times New Roman" w:hAnsi="Times New Roman" w:cs="Times New Roman"/>
          <w:sz w:val="24"/>
          <w:szCs w:val="24"/>
        </w:rPr>
        <w:t>t</w:t>
      </w:r>
      <w:r w:rsidR="00213875">
        <w:rPr>
          <w:rFonts w:ascii="Times New Roman" w:hAnsi="Times New Roman" w:cs="Times New Roman"/>
          <w:sz w:val="24"/>
          <w:szCs w:val="24"/>
        </w:rPr>
        <w:t xml:space="preserve">. </w:t>
      </w:r>
      <w:r w:rsidR="005A6CED" w:rsidRPr="005A6CED">
        <w:rPr>
          <w:rFonts w:ascii="Times New Roman" w:hAnsi="Times New Roman" w:cs="Times New Roman"/>
          <w:sz w:val="24"/>
          <w:szCs w:val="24"/>
        </w:rPr>
        <w:t>km 1+125,94 u dužini od cca 665 m (Grad Živinice),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dodjeljuje se ponuđaču </w:t>
      </w:r>
      <w:r w:rsidR="005A6175" w:rsidRPr="005A617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Jata group d.o.o Srebrenik </w:t>
      </w:r>
      <w:r w:rsidR="004D51F7" w:rsidRPr="004D51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za najnižu ponuđenu ci</w:t>
      </w:r>
      <w:r w:rsidR="004D51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jenu od</w:t>
      </w:r>
      <w:r w:rsidR="005A6175" w:rsidRPr="005A61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: </w:t>
      </w:r>
      <w:r w:rsidR="005A6CE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509.974,62</w:t>
      </w:r>
      <w:r w:rsidR="005A6175" w:rsidRPr="005A61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4D51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KM bez PDV-a</w:t>
      </w:r>
      <w:r w:rsidRPr="007C2C0E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,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kao najbolje ocijenjenom ponuđaču. </w:t>
      </w:r>
    </w:p>
    <w:p w14:paraId="16E71DEF" w14:textId="77777777" w:rsidR="00D24BA7" w:rsidRPr="007C2C0E" w:rsidRDefault="00D24BA7" w:rsidP="00D24BA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Sa izabranim ponuđačem će se sklopiti ugovor.</w:t>
      </w:r>
    </w:p>
    <w:p w14:paraId="3B740522" w14:textId="77777777" w:rsidR="00D24BA7" w:rsidRPr="007C2C0E" w:rsidRDefault="00D24BA7" w:rsidP="00D24BA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2.</w:t>
      </w:r>
    </w:p>
    <w:p w14:paraId="6CF5C2BD" w14:textId="1A524016" w:rsidR="00D24BA7" w:rsidRPr="00D37054" w:rsidRDefault="00D24BA7" w:rsidP="00D24BA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Prijedlog ugovora dostavit će se na potpis izabranom ponuđaču </w:t>
      </w:r>
      <w:r w:rsidR="005A6175" w:rsidRPr="005A61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Jata group d.o.o Srebrenik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, po proteku roka od </w:t>
      </w:r>
      <w:r w:rsidR="00137A99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dana, računajući od dana od kada su svi ponuđači obaviješteni o izboru najpovoljnije ponude.</w:t>
      </w:r>
    </w:p>
    <w:p w14:paraId="2B3CC140" w14:textId="77777777" w:rsidR="00D24BA7" w:rsidRPr="007C2C0E" w:rsidRDefault="00D24BA7" w:rsidP="00D24BA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3.</w:t>
      </w:r>
    </w:p>
    <w:p w14:paraId="54CE8000" w14:textId="77777777" w:rsidR="00CB7CDA" w:rsidRDefault="00D24BA7" w:rsidP="0076502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Ova odluka objavit će se na web-stranici www.judctk.ba,</w:t>
      </w:r>
      <w:r w:rsidRPr="007C2C0E">
        <w:rPr>
          <w:rFonts w:ascii="Times New Roman" w:hAnsi="Times New Roman" w:cs="Times New Roman"/>
          <w:sz w:val="24"/>
          <w:szCs w:val="24"/>
        </w:rPr>
        <w:t xml:space="preserve">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istovremeno s upućivanjem ponuđačima koji su sudjelovali u postupku javne nabavke, u skladu sa članom 70. stav (6) Zakona o javnim nabavkama Bosne i Hercegovine</w:t>
      </w:r>
      <w:r w:rsidR="007C2C0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1117258" w14:textId="77777777" w:rsidR="00D24BA7" w:rsidRPr="007C2C0E" w:rsidRDefault="00D24BA7" w:rsidP="00D24BA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Član 4.</w:t>
      </w:r>
    </w:p>
    <w:p w14:paraId="655C547C" w14:textId="77777777" w:rsidR="000340F2" w:rsidRDefault="00D24BA7" w:rsidP="00D24BA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Ova odluka stupa na snagu danom donošenja i dostavlja se svim ponuđačima koji su sudjelovali u postupku javne nabavke, u skladu sa članom 71. stav (2) Zakona o javnim nabavkama Bosne i Hercegovine.</w:t>
      </w:r>
    </w:p>
    <w:p w14:paraId="222213EE" w14:textId="77777777" w:rsidR="00D24BA7" w:rsidRPr="007C2C0E" w:rsidRDefault="00D24BA7" w:rsidP="00D24BA7">
      <w:pPr>
        <w:ind w:hanging="142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lastRenderedPageBreak/>
        <w:t>Obrazloženje</w:t>
      </w:r>
    </w:p>
    <w:p w14:paraId="1063671B" w14:textId="7491B996" w:rsidR="009A2C15" w:rsidRDefault="009A2C15" w:rsidP="009A2C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Postupak javne nabavke pokrenut je Odlukom o pokretanju postupka javne nabavke broj: </w:t>
      </w:r>
      <w:r w:rsidR="005A6CED" w:rsidRPr="005A6CED">
        <w:rPr>
          <w:rFonts w:ascii="Times New Roman" w:hAnsi="Times New Roman" w:cs="Times New Roman"/>
          <w:color w:val="000000"/>
          <w:sz w:val="24"/>
          <w:szCs w:val="24"/>
        </w:rPr>
        <w:t>05-04-194/26 od 20.08.2026.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="00F82CD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Javna nabavka je provedena putem </w:t>
      </w:r>
      <w:r w:rsidR="00137A99">
        <w:rPr>
          <w:rFonts w:ascii="Times New Roman" w:hAnsi="Times New Roman" w:cs="Times New Roman"/>
          <w:color w:val="000000"/>
          <w:sz w:val="24"/>
          <w:szCs w:val="24"/>
        </w:rPr>
        <w:t>otvorenog postupka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. Procijenjena vrijednost javne nabavke bez PDV-a iznosila je 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555.555,00</w:t>
      </w:r>
      <w:r w:rsidR="005A6175" w:rsidRPr="005A61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KM. </w:t>
      </w:r>
    </w:p>
    <w:p w14:paraId="507741E3" w14:textId="77777777" w:rsidR="00904760" w:rsidRPr="009A2C15" w:rsidRDefault="00904760" w:rsidP="009A2C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277B75" w14:textId="6CEB4F1A" w:rsidR="00F82CDD" w:rsidRDefault="009A2C15" w:rsidP="00F82CD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A2C15">
        <w:rPr>
          <w:rFonts w:ascii="Times New Roman" w:hAnsi="Times New Roman" w:cs="Times New Roman"/>
          <w:color w:val="000000"/>
          <w:sz w:val="24"/>
          <w:szCs w:val="24"/>
        </w:rPr>
        <w:t>Obavj</w:t>
      </w:r>
      <w:r w:rsidR="005342FD">
        <w:rPr>
          <w:rFonts w:ascii="Times New Roman" w:hAnsi="Times New Roman" w:cs="Times New Roman"/>
          <w:color w:val="000000"/>
          <w:sz w:val="24"/>
          <w:szCs w:val="24"/>
        </w:rPr>
        <w:t xml:space="preserve">eštenja o nabavci broj </w:t>
      </w:r>
      <w:r w:rsidR="005A6CED" w:rsidRPr="005A6CE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997-1-3-65-3-81/26 od 21.08.2026. </w:t>
      </w:r>
      <w:proofErr w:type="spellStart"/>
      <w:r w:rsidR="005A6CED" w:rsidRPr="005A6CE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godine</w:t>
      </w:r>
      <w:proofErr w:type="spellEnd"/>
      <w:r w:rsidR="005A6CED" w:rsidRPr="005A6CE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5A6CED" w:rsidRPr="005A6CE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Službeni</w:t>
      </w:r>
      <w:proofErr w:type="spellEnd"/>
      <w:r w:rsidR="005A6CED" w:rsidRPr="005A6CE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5A6CED" w:rsidRPr="005A6CE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glasnik</w:t>
      </w:r>
      <w:proofErr w:type="spellEnd"/>
      <w:r w:rsidR="005A6CED" w:rsidRPr="005A6CE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BiH </w:t>
      </w:r>
      <w:proofErr w:type="spellStart"/>
      <w:r w:rsidR="005A6CED" w:rsidRPr="005A6CE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broj</w:t>
      </w:r>
      <w:proofErr w:type="spellEnd"/>
      <w:r w:rsidR="005A6CED" w:rsidRPr="005A6CE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: 63/26</w:t>
      </w:r>
      <w:r w:rsidR="00F82CD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</w:p>
    <w:p w14:paraId="27B7F0C0" w14:textId="556533AD" w:rsidR="009A2C15" w:rsidRDefault="009A2C15" w:rsidP="00F82C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C15">
        <w:rPr>
          <w:rFonts w:ascii="Times New Roman" w:hAnsi="Times New Roman" w:cs="Times New Roman"/>
          <w:color w:val="000000"/>
          <w:sz w:val="24"/>
          <w:szCs w:val="24"/>
        </w:rPr>
        <w:t>Komisija za javnu nabavku imen</w:t>
      </w:r>
      <w:r w:rsidR="000340F2">
        <w:rPr>
          <w:rFonts w:ascii="Times New Roman" w:hAnsi="Times New Roman" w:cs="Times New Roman"/>
          <w:color w:val="000000"/>
          <w:sz w:val="24"/>
          <w:szCs w:val="24"/>
        </w:rPr>
        <w:t>ovana je Rješenjem broj: 05-04</w:t>
      </w:r>
      <w:r w:rsidR="005342F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E4BD8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94</w:t>
      </w:r>
      <w:r w:rsidR="00F924E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/2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r w:rsidR="005A6175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F82CDD" w:rsidRPr="00F82CDD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E135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82CDD" w:rsidRPr="00F82CDD">
        <w:rPr>
          <w:rFonts w:ascii="Times New Roman" w:hAnsi="Times New Roman" w:cs="Times New Roman"/>
          <w:color w:val="000000"/>
          <w:sz w:val="24"/>
          <w:szCs w:val="24"/>
        </w:rPr>
        <w:t>. godine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>. Komisija za javnu nabavku dostavila je d</w:t>
      </w:r>
      <w:r w:rsidR="005342FD">
        <w:rPr>
          <w:rFonts w:ascii="Times New Roman" w:hAnsi="Times New Roman" w:cs="Times New Roman"/>
          <w:color w:val="000000"/>
          <w:sz w:val="24"/>
          <w:szCs w:val="24"/>
        </w:rPr>
        <w:t xml:space="preserve">ana 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382D1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 xml:space="preserve"> godine Zapisnik o radu Komisije </w:t>
      </w:r>
      <w:r w:rsidR="00C60D9D" w:rsidRPr="00C60D9D">
        <w:rPr>
          <w:rFonts w:ascii="Times New Roman" w:hAnsi="Times New Roman" w:cs="Times New Roman"/>
          <w:color w:val="000000"/>
          <w:sz w:val="24"/>
          <w:szCs w:val="24"/>
        </w:rPr>
        <w:t>05-04-</w:t>
      </w:r>
      <w:r w:rsidR="005A617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94</w:t>
      </w:r>
      <w:r w:rsidR="005A617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13875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C60D9D" w:rsidRPr="00C60D9D">
        <w:rPr>
          <w:rFonts w:ascii="Times New Roman" w:hAnsi="Times New Roman" w:cs="Times New Roman"/>
          <w:color w:val="000000"/>
          <w:sz w:val="24"/>
          <w:szCs w:val="24"/>
        </w:rPr>
        <w:t>/26</w:t>
      </w:r>
      <w:r w:rsidR="00C60D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A2C15">
        <w:rPr>
          <w:rFonts w:ascii="Times New Roman" w:hAnsi="Times New Roman" w:cs="Times New Roman"/>
          <w:color w:val="000000"/>
          <w:sz w:val="24"/>
          <w:szCs w:val="24"/>
        </w:rPr>
        <w:t>sa rezultatima kvalifikacije.</w:t>
      </w:r>
    </w:p>
    <w:p w14:paraId="569BC6E5" w14:textId="77777777" w:rsidR="001E4BD8" w:rsidRDefault="001E4BD8" w:rsidP="001E4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A16BAE" w14:textId="77777777" w:rsidR="00C60D9D" w:rsidRPr="00C60D9D" w:rsidRDefault="00C60D9D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60D9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Nakon izvršenog otvaranja ponuda komisija je pristupila analizi dokumentacije priložene uz ponude u smislu provjere njihove validnosti obzirom na iskazane zahtjeve ugovornog organa u tenderskoj dokumentaciji, odnosno vrednovanju ponuda, a u skladu sa procedurama i pravilima utvrđenim tenderskom dokumentacijom i Zakonom o javnim nabavkama BiH, odnosno pripadajućim podzakonskim aktima. </w:t>
      </w:r>
    </w:p>
    <w:p w14:paraId="1746BDEB" w14:textId="77777777" w:rsidR="005A6CED" w:rsidRDefault="00C60D9D" w:rsidP="005A6C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60D9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Tom prilikom Komisija je utvrdila</w:t>
      </w:r>
      <w:r w:rsidR="005A6C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:</w:t>
      </w:r>
    </w:p>
    <w:p w14:paraId="07D7C510" w14:textId="17287850" w:rsidR="005A6CED" w:rsidRPr="005A6CED" w:rsidRDefault="005A6CED" w:rsidP="005A6C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5A6C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Ponude ponuđača HiH doo Živinice, JATA GROUP d.o.o. Srebrenik, Holex d.o.o Živinice, su prihvatljive u pravnom, tehničkom i ekonomskom smislu i ispunjavaju zahtjeve ugovornog organa navedene u tenderskoj dokumentaciji, za predmetnu javnu nabavku.</w:t>
      </w:r>
    </w:p>
    <w:p w14:paraId="1B3920AC" w14:textId="04E79FFA" w:rsidR="005A6CED" w:rsidRPr="005A6CED" w:rsidRDefault="005A6CED" w:rsidP="005A6C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5A6C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U ponudi ponuđača SE Sarajka doo Živinice je izvršena ispravka računske greške. Ispravka računske greške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upućena</w:t>
      </w:r>
      <w:r w:rsidRPr="005A6C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je ponuđaču na davanje saglasnosti. </w:t>
      </w:r>
    </w:p>
    <w:p w14:paraId="7F605EBD" w14:textId="44F0DC36" w:rsidR="008F1B2C" w:rsidRDefault="005A6CED" w:rsidP="005A6CE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6C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Ponuđač S.E. SARAJKA doo Živinice je dopisom broj S-1268 od 16.09.2026. godine odbio prihvatiti ispravku računske greške, te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j</w:t>
      </w:r>
      <w:r w:rsidRPr="005A6C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e ponuda ponuđača SE SARAJKA doo Živinice, odbij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ena</w:t>
      </w:r>
      <w:r w:rsidRPr="005A6CE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kao nepravilna.</w:t>
      </w:r>
    </w:p>
    <w:p w14:paraId="2F1F7677" w14:textId="0255186F" w:rsidR="008F1B2C" w:rsidRDefault="005A6CED" w:rsidP="008F1B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Kako za ovaj postupak javne nabavke nije predviđeno provođenje e-aukcije, </w:t>
      </w:r>
      <w:r w:rsidR="00213875">
        <w:rPr>
          <w:rFonts w:ascii="Times New Roman" w:hAnsi="Times New Roman" w:cs="Times New Roman"/>
          <w:color w:val="000000"/>
          <w:sz w:val="24"/>
          <w:szCs w:val="24"/>
        </w:rPr>
        <w:t xml:space="preserve">a kriterij za dodjelu ugovora je najniža cijena, </w:t>
      </w:r>
      <w:r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8F1B2C" w:rsidRPr="00D25C7E">
        <w:rPr>
          <w:rFonts w:ascii="Times New Roman" w:hAnsi="Times New Roman" w:cs="Times New Roman"/>
          <w:color w:val="000000"/>
          <w:sz w:val="24"/>
          <w:szCs w:val="24"/>
        </w:rPr>
        <w:t xml:space="preserve">onuda ponuđača </w:t>
      </w:r>
      <w:r w:rsidR="00327860" w:rsidRPr="00327860">
        <w:rPr>
          <w:rFonts w:ascii="Times New Roman" w:hAnsi="Times New Roman" w:cs="Times New Roman"/>
          <w:color w:val="000000"/>
          <w:sz w:val="24"/>
          <w:szCs w:val="24"/>
        </w:rPr>
        <w:t>Jata group d.o.o Srebrenik</w:t>
      </w:r>
      <w:r w:rsidR="0021387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F1B2C" w:rsidRPr="00D25C7E">
        <w:rPr>
          <w:rFonts w:ascii="Times New Roman" w:hAnsi="Times New Roman" w:cs="Times New Roman"/>
          <w:color w:val="000000"/>
          <w:sz w:val="24"/>
          <w:szCs w:val="24"/>
        </w:rPr>
        <w:t xml:space="preserve"> kao prvorangirana</w:t>
      </w:r>
      <w:r w:rsidR="0021387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F1B2C" w:rsidRPr="00D25C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4630">
        <w:rPr>
          <w:rFonts w:ascii="Times New Roman" w:hAnsi="Times New Roman" w:cs="Times New Roman"/>
          <w:color w:val="000000"/>
          <w:sz w:val="24"/>
          <w:szCs w:val="24"/>
        </w:rPr>
        <w:t>je</w:t>
      </w:r>
      <w:r w:rsidR="008F1B2C" w:rsidRPr="00D25C7E">
        <w:rPr>
          <w:rFonts w:ascii="Times New Roman" w:hAnsi="Times New Roman" w:cs="Times New Roman"/>
          <w:color w:val="000000"/>
          <w:sz w:val="24"/>
          <w:szCs w:val="24"/>
        </w:rPr>
        <w:t xml:space="preserve"> prihva</w:t>
      </w:r>
      <w:r w:rsidR="002D4630">
        <w:rPr>
          <w:rFonts w:ascii="Times New Roman" w:hAnsi="Times New Roman" w:cs="Times New Roman"/>
          <w:color w:val="000000"/>
          <w:sz w:val="24"/>
          <w:szCs w:val="24"/>
        </w:rPr>
        <w:t>ćena</w:t>
      </w:r>
      <w:r w:rsidR="008F1B2C" w:rsidRPr="00D25C7E">
        <w:rPr>
          <w:rFonts w:ascii="Times New Roman" w:hAnsi="Times New Roman" w:cs="Times New Roman"/>
          <w:color w:val="000000"/>
          <w:sz w:val="24"/>
          <w:szCs w:val="24"/>
        </w:rPr>
        <w:t>.  Cijena ponude najbol</w:t>
      </w:r>
      <w:r w:rsidR="008F1B2C">
        <w:rPr>
          <w:rFonts w:ascii="Times New Roman" w:hAnsi="Times New Roman" w:cs="Times New Roman"/>
          <w:color w:val="000000"/>
          <w:sz w:val="24"/>
          <w:szCs w:val="24"/>
        </w:rPr>
        <w:t xml:space="preserve">je ocijenjenog ponuđača iznosi </w:t>
      </w:r>
      <w:r w:rsidRPr="005A6CED">
        <w:rPr>
          <w:rFonts w:ascii="Times New Roman" w:hAnsi="Times New Roman" w:cs="Times New Roman"/>
          <w:sz w:val="24"/>
          <w:szCs w:val="24"/>
        </w:rPr>
        <w:t xml:space="preserve">509.974,62 </w:t>
      </w:r>
      <w:r w:rsidR="008F1B2C" w:rsidRPr="00C1752E">
        <w:rPr>
          <w:rFonts w:ascii="Times New Roman" w:hAnsi="Times New Roman" w:cs="Times New Roman"/>
          <w:color w:val="000000"/>
          <w:sz w:val="24"/>
          <w:szCs w:val="24"/>
        </w:rPr>
        <w:t xml:space="preserve">KM </w:t>
      </w:r>
      <w:r w:rsidR="008F1B2C" w:rsidRPr="00D25C7E">
        <w:rPr>
          <w:rFonts w:ascii="Times New Roman" w:hAnsi="Times New Roman" w:cs="Times New Roman"/>
          <w:color w:val="000000"/>
          <w:sz w:val="24"/>
          <w:szCs w:val="24"/>
        </w:rPr>
        <w:t xml:space="preserve">bez PDV-a, u postupku javne </w:t>
      </w:r>
      <w:r w:rsidR="008F1B2C" w:rsidRPr="00BC580E">
        <w:rPr>
          <w:rFonts w:ascii="Times New Roman" w:hAnsi="Times New Roman" w:cs="Times New Roman"/>
          <w:color w:val="000000"/>
          <w:sz w:val="24"/>
          <w:szCs w:val="24"/>
        </w:rPr>
        <w:t xml:space="preserve">nabavke </w:t>
      </w:r>
      <w:r w:rsidRPr="005A6CED">
        <w:rPr>
          <w:rFonts w:ascii="Times New Roman" w:hAnsi="Times New Roman" w:cs="Times New Roman"/>
          <w:color w:val="000000"/>
          <w:sz w:val="24"/>
          <w:szCs w:val="24"/>
        </w:rPr>
        <w:t xml:space="preserve">radova na dogradnji oborinskog kolektora duž regionalne ceste R-455c Ciljuge - Donje Dubrave od </w:t>
      </w:r>
      <w:r w:rsidR="00213875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5A6CED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21387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A6CED">
        <w:rPr>
          <w:rFonts w:ascii="Times New Roman" w:hAnsi="Times New Roman" w:cs="Times New Roman"/>
          <w:color w:val="000000"/>
          <w:sz w:val="24"/>
          <w:szCs w:val="24"/>
        </w:rPr>
        <w:t xml:space="preserve"> km 0+461,13 do </w:t>
      </w:r>
      <w:r w:rsidR="00213875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5A6CED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21387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A6CED">
        <w:rPr>
          <w:rFonts w:ascii="Times New Roman" w:hAnsi="Times New Roman" w:cs="Times New Roman"/>
          <w:color w:val="000000"/>
          <w:sz w:val="24"/>
          <w:szCs w:val="24"/>
        </w:rPr>
        <w:t xml:space="preserve"> km 1+125,94 u dužini od cca 665 m (Grad Živinice)</w:t>
      </w:r>
      <w:r w:rsidR="008F1B2C">
        <w:rPr>
          <w:rFonts w:ascii="Times New Roman" w:hAnsi="Times New Roman" w:cs="Times New Roman"/>
          <w:sz w:val="24"/>
          <w:szCs w:val="24"/>
        </w:rPr>
        <w:t>.</w:t>
      </w:r>
    </w:p>
    <w:p w14:paraId="65108C2B" w14:textId="77777777" w:rsidR="008F1B2C" w:rsidRPr="00BC580E" w:rsidRDefault="008F1B2C" w:rsidP="008F1B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6DE3EC3" w14:textId="77777777" w:rsidR="008F1B2C" w:rsidRPr="007C2C0E" w:rsidRDefault="008F1B2C" w:rsidP="008F1B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>U postupku po Zapisniku o radu utvrđeno je da je Komisija za javnu nabavku blagovremeno i pravilno izvršila otvaranje ponuda i ocjenu prispjelih ponuda, o čemu je sačinila odgovarajuće zapisnike, u kojima je utvrđeno sljedeće:</w:t>
      </w:r>
      <w:r w:rsidRPr="007C2C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1AA351" w14:textId="43903B45" w:rsidR="008F1B2C" w:rsidRPr="007C2C0E" w:rsidRDefault="008F1B2C" w:rsidP="008F1B2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da je ukupan broj pristiglih ponuda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3F84A85" w14:textId="6FEE1FEF" w:rsidR="008F1B2C" w:rsidRPr="007C2C0E" w:rsidRDefault="008F1B2C" w:rsidP="008F1B2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su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>blagovremeno zaprimljen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6CED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>ponud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7C2C0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74F9FF7" w14:textId="77777777" w:rsidR="008F1B2C" w:rsidRPr="007C2C0E" w:rsidRDefault="008F1B2C" w:rsidP="008F1B2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C0E">
        <w:rPr>
          <w:rFonts w:ascii="Times New Roman" w:hAnsi="Times New Roman" w:cs="Times New Roman"/>
          <w:color w:val="000000"/>
          <w:sz w:val="24"/>
          <w:szCs w:val="24"/>
        </w:rPr>
        <w:t xml:space="preserve"> da nije bilo neblagovremeno zaprimljenih ponuda.</w:t>
      </w:r>
    </w:p>
    <w:p w14:paraId="26858ECC" w14:textId="77777777" w:rsidR="008F1B2C" w:rsidRDefault="008F1B2C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3699D08" w14:textId="77777777" w:rsidR="008F1B2C" w:rsidRDefault="008F1B2C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EA794A4" w14:textId="77777777" w:rsidR="008F1B2C" w:rsidRDefault="008F1B2C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2495C18" w14:textId="77777777" w:rsidR="008F1B2C" w:rsidRDefault="008F1B2C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6510ADF" w14:textId="77777777" w:rsidR="008F1B2C" w:rsidRDefault="008F1B2C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2EFD1BD" w14:textId="77777777" w:rsidR="008F1B2C" w:rsidRDefault="008F1B2C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2EE953F" w14:textId="3E1ABDCA" w:rsidR="00382D12" w:rsidRDefault="00C60D9D" w:rsidP="00C60D9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60D9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 postupku donošenja ove odluke, posebno su cijenjene činjenice da je Komisija, pravilno i potpuno, izvršila ocjenu kvalificiranosti ponuđača te ocjenu prispjelih ponuda, u skladu sa kriterijima iz tenderske dokumentacije. U postupku ocjene provedenog postupka, rukovodilac ugovornog organa nije našao razloge, nepravilnosti niti propuste u radu koji bi eventualno bili osnov za neprihvaćanje preporuke Komisije za javne nabavke. Naime, u postupku je ocijenjeno da je Komisija u svemu pravilno postupila te da je izbor najpovoljnijeg ponuđača izvršen u skladu sa Zakonom o javnim nabavkama Bosne i Hercegovine, podzakonskim aktima, internim aktima i tenderskim dokumentom. Uvidom u priloženu dokumentaciju, nesporno je da je izabrani ponuđač najbolje ocijenjen zbog utvrđenog kriterija najniže cijene, kako slijedi: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3119"/>
        <w:gridCol w:w="2410"/>
      </w:tblGrid>
      <w:tr w:rsidR="005A6CED" w:rsidRPr="009B2DB0" w14:paraId="36C7D33F" w14:textId="77777777" w:rsidTr="00CD52B3">
        <w:tc>
          <w:tcPr>
            <w:tcW w:w="817" w:type="dxa"/>
          </w:tcPr>
          <w:p w14:paraId="4B09721D" w14:textId="77777777" w:rsidR="005A6CED" w:rsidRPr="009B2DB0" w:rsidRDefault="005A6CED" w:rsidP="00CD52B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B2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rang</w:t>
            </w:r>
          </w:p>
        </w:tc>
        <w:tc>
          <w:tcPr>
            <w:tcW w:w="3260" w:type="dxa"/>
          </w:tcPr>
          <w:p w14:paraId="446B9422" w14:textId="77777777" w:rsidR="005A6CED" w:rsidRPr="009B2DB0" w:rsidRDefault="005A6CED" w:rsidP="00CD52B3">
            <w:pPr>
              <w:pStyle w:val="ListParagraph"/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B2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Naziv ponuđača</w:t>
            </w:r>
          </w:p>
        </w:tc>
        <w:tc>
          <w:tcPr>
            <w:tcW w:w="3119" w:type="dxa"/>
          </w:tcPr>
          <w:p w14:paraId="6E1EAEC5" w14:textId="77777777" w:rsidR="005A6CED" w:rsidRPr="00932FEF" w:rsidRDefault="005A6CED" w:rsidP="00CD52B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32F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Cijena ponude (KM bez PDV-a)</w:t>
            </w:r>
          </w:p>
        </w:tc>
        <w:tc>
          <w:tcPr>
            <w:tcW w:w="2410" w:type="dxa"/>
          </w:tcPr>
          <w:p w14:paraId="2A23B447" w14:textId="77777777" w:rsidR="005A6CED" w:rsidRPr="009B2DB0" w:rsidRDefault="005A6CED" w:rsidP="00CD52B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9B2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Ukupan broj bodova</w:t>
            </w:r>
          </w:p>
        </w:tc>
      </w:tr>
      <w:tr w:rsidR="005A6CED" w:rsidRPr="009B2DB0" w14:paraId="0F84A1F3" w14:textId="77777777" w:rsidTr="00CD52B3">
        <w:tc>
          <w:tcPr>
            <w:tcW w:w="817" w:type="dxa"/>
            <w:vAlign w:val="center"/>
          </w:tcPr>
          <w:p w14:paraId="2AFFEE5B" w14:textId="77777777" w:rsidR="005A6CED" w:rsidRDefault="005A6CED" w:rsidP="00CD52B3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260" w:type="dxa"/>
          </w:tcPr>
          <w:p w14:paraId="3767E410" w14:textId="77777777" w:rsidR="005A6CED" w:rsidRDefault="005A6CED" w:rsidP="00CD52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F6597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Jata group d.o.o. Srebrenik</w:t>
            </w:r>
          </w:p>
        </w:tc>
        <w:tc>
          <w:tcPr>
            <w:tcW w:w="3119" w:type="dxa"/>
            <w:vAlign w:val="center"/>
          </w:tcPr>
          <w:p w14:paraId="27A50CD6" w14:textId="77777777" w:rsidR="005A6CED" w:rsidRDefault="005A6CED" w:rsidP="00CD52B3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509.974,62</w:t>
            </w:r>
          </w:p>
        </w:tc>
        <w:tc>
          <w:tcPr>
            <w:tcW w:w="2410" w:type="dxa"/>
            <w:vAlign w:val="center"/>
          </w:tcPr>
          <w:p w14:paraId="01EA2B1D" w14:textId="77777777" w:rsidR="005A6CED" w:rsidRDefault="005A6CED" w:rsidP="00CD52B3">
            <w:pPr>
              <w:pStyle w:val="ListParagraph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97,66</w:t>
            </w:r>
          </w:p>
        </w:tc>
      </w:tr>
      <w:tr w:rsidR="005A6CED" w:rsidRPr="009B2DB0" w14:paraId="5246531D" w14:textId="77777777" w:rsidTr="00CD52B3">
        <w:tc>
          <w:tcPr>
            <w:tcW w:w="817" w:type="dxa"/>
            <w:vAlign w:val="center"/>
          </w:tcPr>
          <w:p w14:paraId="6E459369" w14:textId="77777777" w:rsidR="005A6CED" w:rsidRDefault="005A6CED" w:rsidP="00CD52B3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260" w:type="dxa"/>
          </w:tcPr>
          <w:p w14:paraId="7E351375" w14:textId="77777777" w:rsidR="005A6CED" w:rsidRDefault="005A6CED" w:rsidP="00CD52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F6597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Holex doo Živinice</w:t>
            </w:r>
          </w:p>
        </w:tc>
        <w:tc>
          <w:tcPr>
            <w:tcW w:w="3119" w:type="dxa"/>
            <w:vAlign w:val="center"/>
          </w:tcPr>
          <w:p w14:paraId="55387A7F" w14:textId="77777777" w:rsidR="005A6CED" w:rsidRDefault="005A6CED" w:rsidP="00CD52B3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550.839,48</w:t>
            </w:r>
          </w:p>
        </w:tc>
        <w:tc>
          <w:tcPr>
            <w:tcW w:w="2410" w:type="dxa"/>
            <w:vAlign w:val="center"/>
          </w:tcPr>
          <w:p w14:paraId="72C031E0" w14:textId="77777777" w:rsidR="005A6CED" w:rsidRDefault="005A6CED" w:rsidP="00CD52B3">
            <w:pPr>
              <w:pStyle w:val="ListParagraph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90,11</w:t>
            </w:r>
          </w:p>
        </w:tc>
      </w:tr>
      <w:tr w:rsidR="005A6CED" w:rsidRPr="009B2DB0" w14:paraId="374199BA" w14:textId="77777777" w:rsidTr="00CD52B3">
        <w:tc>
          <w:tcPr>
            <w:tcW w:w="817" w:type="dxa"/>
            <w:vAlign w:val="center"/>
          </w:tcPr>
          <w:p w14:paraId="6EEF595F" w14:textId="77777777" w:rsidR="005A6CED" w:rsidRDefault="005A6CED" w:rsidP="00CD52B3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3260" w:type="dxa"/>
          </w:tcPr>
          <w:p w14:paraId="6F44898B" w14:textId="77777777" w:rsidR="005A6CED" w:rsidRDefault="005A6CED" w:rsidP="00CD52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F6597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 xml:space="preserve">HiH doo Živinice   </w:t>
            </w:r>
          </w:p>
        </w:tc>
        <w:tc>
          <w:tcPr>
            <w:tcW w:w="3119" w:type="dxa"/>
            <w:vAlign w:val="center"/>
          </w:tcPr>
          <w:p w14:paraId="335D9966" w14:textId="77777777" w:rsidR="005A6CED" w:rsidRDefault="005A6CED" w:rsidP="00CD52B3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554.698,80</w:t>
            </w:r>
          </w:p>
        </w:tc>
        <w:tc>
          <w:tcPr>
            <w:tcW w:w="2410" w:type="dxa"/>
            <w:vAlign w:val="center"/>
          </w:tcPr>
          <w:p w14:paraId="28D2BA4B" w14:textId="77777777" w:rsidR="005A6CED" w:rsidRDefault="005A6CED" w:rsidP="00CD52B3">
            <w:pPr>
              <w:pStyle w:val="ListParagraph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89,78</w:t>
            </w:r>
          </w:p>
        </w:tc>
      </w:tr>
    </w:tbl>
    <w:p w14:paraId="434B5814" w14:textId="77777777" w:rsidR="005A6CED" w:rsidRDefault="005A6CE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2463D76" w14:textId="7095F0FF" w:rsidR="005342FD" w:rsidRPr="00C56AA9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Iz navedenih razloga, primjenom člana 64. stav 1. Zakona o javnim nabavkama Bosne i Hercegovine, odlučeno je kao u dispozitivu. </w:t>
      </w:r>
    </w:p>
    <w:p w14:paraId="1BB0ABCA" w14:textId="77777777" w:rsidR="005342FD" w:rsidRPr="00C56AA9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POUKA O PRAVNOM LIJEKU </w:t>
      </w:r>
    </w:p>
    <w:p w14:paraId="63BB28A4" w14:textId="77777777" w:rsidR="005342FD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Protiv ove odluke može se izjaviti žalba Uredu za razmatranje žalbi BiH, putem Ugovornog organa, najkasnije u roku od </w:t>
      </w:r>
      <w:r w:rsidR="00F4234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10</w:t>
      </w:r>
      <w:r w:rsidR="00F846A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(</w:t>
      </w:r>
      <w:r w:rsidR="00F4234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des</w:t>
      </w:r>
      <w:r w:rsidR="00F846A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et) dana od dana prijema </w:t>
      </w: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odluke</w:t>
      </w:r>
      <w:r w:rsidR="00F846A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o</w:t>
      </w:r>
      <w:r w:rsidR="00F82CD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izboru najpovoljnijeg ponuđača</w:t>
      </w: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14:paraId="1E1307A1" w14:textId="77777777" w:rsidR="005342FD" w:rsidRPr="00C56AA9" w:rsidRDefault="005342FD" w:rsidP="005342FD">
      <w:pPr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B185C1E" w14:textId="77777777" w:rsidR="005342FD" w:rsidRPr="008459FE" w:rsidRDefault="005342FD" w:rsidP="005342FD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lang w:eastAsia="zh-CN"/>
        </w:rPr>
      </w:pP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</w:t>
      </w: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DIREKTOR</w:t>
      </w:r>
    </w:p>
    <w:p w14:paraId="5092C051" w14:textId="77777777" w:rsidR="005342FD" w:rsidRPr="008459FE" w:rsidRDefault="005342FD" w:rsidP="005342F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zh-CN"/>
        </w:rPr>
      </w:pP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                                                                            _________________________</w:t>
      </w:r>
    </w:p>
    <w:p w14:paraId="28E8BFF7" w14:textId="77777777" w:rsidR="005342FD" w:rsidRPr="008459FE" w:rsidRDefault="005342FD" w:rsidP="005342F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zh-CN"/>
        </w:rPr>
      </w:pP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lang w:eastAsia="zh-CN"/>
        </w:rPr>
        <w:t xml:space="preserve">                        </w:t>
      </w:r>
      <w:r w:rsidRPr="008459FE">
        <w:rPr>
          <w:rFonts w:ascii="Times New Roman" w:eastAsia="Times New Roman" w:hAnsi="Times New Roman" w:cs="Times New Roman"/>
          <w:sz w:val="24"/>
          <w:lang w:eastAsia="zh-CN"/>
        </w:rPr>
        <w:t xml:space="preserve">   </w:t>
      </w:r>
      <w:r>
        <w:rPr>
          <w:rFonts w:ascii="Times New Roman" w:eastAsia="Times New Roman" w:hAnsi="Times New Roman" w:cs="Times New Roman"/>
          <w:sz w:val="24"/>
          <w:lang w:eastAsia="zh-CN"/>
        </w:rPr>
        <w:t>Zijad Omerčić, dipl. pravnik</w:t>
      </w:r>
    </w:p>
    <w:p w14:paraId="041926B9" w14:textId="77777777" w:rsidR="005342FD" w:rsidRPr="00C56AA9" w:rsidRDefault="005342FD" w:rsidP="005342FD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Dostaviti:</w:t>
      </w:r>
    </w:p>
    <w:p w14:paraId="53EF3F54" w14:textId="77777777" w:rsidR="005342FD" w:rsidRPr="00C56AA9" w:rsidRDefault="005342FD" w:rsidP="005342FD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- Ponuđačima koji su učestvovali u javnoj nabavci</w:t>
      </w:r>
    </w:p>
    <w:p w14:paraId="1C5D553B" w14:textId="77777777" w:rsidR="005342FD" w:rsidRPr="00C56AA9" w:rsidRDefault="005342FD" w:rsidP="005342FD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- evidencija</w:t>
      </w:r>
    </w:p>
    <w:p w14:paraId="439B787F" w14:textId="77777777" w:rsidR="005342FD" w:rsidRPr="00A600C8" w:rsidRDefault="005342FD" w:rsidP="00A600C8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56AA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- arhiva </w:t>
      </w:r>
    </w:p>
    <w:sectPr w:rsidR="005342FD" w:rsidRPr="00A600C8" w:rsidSect="00A9225B">
      <w:footerReference w:type="default" r:id="rId10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6AEE2" w14:textId="77777777" w:rsidR="00AC1AE8" w:rsidRDefault="00AC1AE8">
      <w:pPr>
        <w:spacing w:after="0" w:line="240" w:lineRule="auto"/>
      </w:pPr>
      <w:r>
        <w:separator/>
      </w:r>
    </w:p>
  </w:endnote>
  <w:endnote w:type="continuationSeparator" w:id="0">
    <w:p w14:paraId="19F4D156" w14:textId="77777777" w:rsidR="00AC1AE8" w:rsidRDefault="00AC1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52476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6B0A36" w14:textId="77777777" w:rsidR="004D6C93" w:rsidRDefault="00C528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16E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073BED7" w14:textId="77777777" w:rsidR="004D6C93" w:rsidRDefault="004D6C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97F84" w14:textId="77777777" w:rsidR="00AC1AE8" w:rsidRDefault="00AC1AE8">
      <w:pPr>
        <w:spacing w:after="0" w:line="240" w:lineRule="auto"/>
      </w:pPr>
      <w:r>
        <w:separator/>
      </w:r>
    </w:p>
  </w:footnote>
  <w:footnote w:type="continuationSeparator" w:id="0">
    <w:p w14:paraId="7E216F58" w14:textId="77777777" w:rsidR="00AC1AE8" w:rsidRDefault="00AC1A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B77E3"/>
    <w:multiLevelType w:val="hybridMultilevel"/>
    <w:tmpl w:val="DAAE0388"/>
    <w:lvl w:ilvl="0" w:tplc="E67CB1E2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  <w:b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F1AF7"/>
    <w:multiLevelType w:val="hybridMultilevel"/>
    <w:tmpl w:val="84B6BF5C"/>
    <w:lvl w:ilvl="0" w:tplc="1EF01F2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56600831">
    <w:abstractNumId w:val="0"/>
  </w:num>
  <w:num w:numId="2" w16cid:durableId="1330250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BA7"/>
    <w:rsid w:val="00022580"/>
    <w:rsid w:val="000340F2"/>
    <w:rsid w:val="00070427"/>
    <w:rsid w:val="00076391"/>
    <w:rsid w:val="000857CA"/>
    <w:rsid w:val="00085A6D"/>
    <w:rsid w:val="00086DE1"/>
    <w:rsid w:val="000B5167"/>
    <w:rsid w:val="000B5B31"/>
    <w:rsid w:val="000D2D9E"/>
    <w:rsid w:val="000E22BF"/>
    <w:rsid w:val="000E279E"/>
    <w:rsid w:val="000F735B"/>
    <w:rsid w:val="00100C2C"/>
    <w:rsid w:val="00104EB6"/>
    <w:rsid w:val="00110C67"/>
    <w:rsid w:val="00137A99"/>
    <w:rsid w:val="001503D6"/>
    <w:rsid w:val="00173A9B"/>
    <w:rsid w:val="0017484D"/>
    <w:rsid w:val="00177985"/>
    <w:rsid w:val="0018039E"/>
    <w:rsid w:val="001A0FED"/>
    <w:rsid w:val="001D6318"/>
    <w:rsid w:val="001E4B1D"/>
    <w:rsid w:val="001E4BD8"/>
    <w:rsid w:val="001F1B8D"/>
    <w:rsid w:val="00207809"/>
    <w:rsid w:val="002078B9"/>
    <w:rsid w:val="00213875"/>
    <w:rsid w:val="002464AD"/>
    <w:rsid w:val="002464D9"/>
    <w:rsid w:val="002513DE"/>
    <w:rsid w:val="00276EE6"/>
    <w:rsid w:val="00277A95"/>
    <w:rsid w:val="002900FA"/>
    <w:rsid w:val="002A3251"/>
    <w:rsid w:val="002A4263"/>
    <w:rsid w:val="002D4602"/>
    <w:rsid w:val="002D4630"/>
    <w:rsid w:val="002F0647"/>
    <w:rsid w:val="003077C4"/>
    <w:rsid w:val="00315E18"/>
    <w:rsid w:val="003277C0"/>
    <w:rsid w:val="00327860"/>
    <w:rsid w:val="00336C4F"/>
    <w:rsid w:val="00340D87"/>
    <w:rsid w:val="003631F8"/>
    <w:rsid w:val="00382D12"/>
    <w:rsid w:val="003A5CF3"/>
    <w:rsid w:val="003C546C"/>
    <w:rsid w:val="003F6D07"/>
    <w:rsid w:val="0041299A"/>
    <w:rsid w:val="0047211D"/>
    <w:rsid w:val="004C6FD6"/>
    <w:rsid w:val="004D51F7"/>
    <w:rsid w:val="004D6C93"/>
    <w:rsid w:val="0050038F"/>
    <w:rsid w:val="005342FD"/>
    <w:rsid w:val="00567B6D"/>
    <w:rsid w:val="005A2E6C"/>
    <w:rsid w:val="005A5A2A"/>
    <w:rsid w:val="005A6175"/>
    <w:rsid w:val="005A6CED"/>
    <w:rsid w:val="005B22D3"/>
    <w:rsid w:val="005D2B50"/>
    <w:rsid w:val="005D2EC4"/>
    <w:rsid w:val="005E5FAA"/>
    <w:rsid w:val="005F3EC0"/>
    <w:rsid w:val="00605AB7"/>
    <w:rsid w:val="00605C06"/>
    <w:rsid w:val="00611A9F"/>
    <w:rsid w:val="00654751"/>
    <w:rsid w:val="00661279"/>
    <w:rsid w:val="00675551"/>
    <w:rsid w:val="0069070D"/>
    <w:rsid w:val="006D4CEA"/>
    <w:rsid w:val="00710FFC"/>
    <w:rsid w:val="00753556"/>
    <w:rsid w:val="00762C37"/>
    <w:rsid w:val="00765029"/>
    <w:rsid w:val="0078080F"/>
    <w:rsid w:val="00792AC8"/>
    <w:rsid w:val="007C2C0E"/>
    <w:rsid w:val="007E799B"/>
    <w:rsid w:val="007F4CA0"/>
    <w:rsid w:val="00801212"/>
    <w:rsid w:val="008053B0"/>
    <w:rsid w:val="00824D19"/>
    <w:rsid w:val="008559FF"/>
    <w:rsid w:val="008922CF"/>
    <w:rsid w:val="008C21F4"/>
    <w:rsid w:val="008F1B2C"/>
    <w:rsid w:val="008F59C9"/>
    <w:rsid w:val="00901F08"/>
    <w:rsid w:val="00904760"/>
    <w:rsid w:val="00922EB1"/>
    <w:rsid w:val="00977F74"/>
    <w:rsid w:val="009A2C15"/>
    <w:rsid w:val="009A43D5"/>
    <w:rsid w:val="009B25D1"/>
    <w:rsid w:val="009C2D95"/>
    <w:rsid w:val="009D492D"/>
    <w:rsid w:val="00A1413D"/>
    <w:rsid w:val="00A17FC3"/>
    <w:rsid w:val="00A30FF2"/>
    <w:rsid w:val="00A352CB"/>
    <w:rsid w:val="00A413A3"/>
    <w:rsid w:val="00A50FE9"/>
    <w:rsid w:val="00A600C8"/>
    <w:rsid w:val="00AA5A6F"/>
    <w:rsid w:val="00AC1AE8"/>
    <w:rsid w:val="00AE6C4F"/>
    <w:rsid w:val="00AF21AB"/>
    <w:rsid w:val="00AF600E"/>
    <w:rsid w:val="00B11F60"/>
    <w:rsid w:val="00B2346C"/>
    <w:rsid w:val="00B3130F"/>
    <w:rsid w:val="00B37B72"/>
    <w:rsid w:val="00B408D7"/>
    <w:rsid w:val="00B645F2"/>
    <w:rsid w:val="00B8165E"/>
    <w:rsid w:val="00B9205F"/>
    <w:rsid w:val="00BB0067"/>
    <w:rsid w:val="00BB00AD"/>
    <w:rsid w:val="00BB24A9"/>
    <w:rsid w:val="00BC580E"/>
    <w:rsid w:val="00BD7668"/>
    <w:rsid w:val="00BE2157"/>
    <w:rsid w:val="00BE457A"/>
    <w:rsid w:val="00BE59A8"/>
    <w:rsid w:val="00BE5A85"/>
    <w:rsid w:val="00BE5AE1"/>
    <w:rsid w:val="00BE5B66"/>
    <w:rsid w:val="00BF33D2"/>
    <w:rsid w:val="00C1752E"/>
    <w:rsid w:val="00C4163F"/>
    <w:rsid w:val="00C528C5"/>
    <w:rsid w:val="00C56AA9"/>
    <w:rsid w:val="00C60D9D"/>
    <w:rsid w:val="00C71434"/>
    <w:rsid w:val="00C85F34"/>
    <w:rsid w:val="00C86944"/>
    <w:rsid w:val="00CB0696"/>
    <w:rsid w:val="00CB3E10"/>
    <w:rsid w:val="00CB7CDA"/>
    <w:rsid w:val="00D159F5"/>
    <w:rsid w:val="00D24BA7"/>
    <w:rsid w:val="00D25549"/>
    <w:rsid w:val="00D25C7E"/>
    <w:rsid w:val="00D37054"/>
    <w:rsid w:val="00D44550"/>
    <w:rsid w:val="00D85369"/>
    <w:rsid w:val="00D85492"/>
    <w:rsid w:val="00DA4C6D"/>
    <w:rsid w:val="00DA566E"/>
    <w:rsid w:val="00DC3224"/>
    <w:rsid w:val="00DC46E4"/>
    <w:rsid w:val="00DD727F"/>
    <w:rsid w:val="00DF21DF"/>
    <w:rsid w:val="00DF5170"/>
    <w:rsid w:val="00E016E9"/>
    <w:rsid w:val="00E135E6"/>
    <w:rsid w:val="00E4431E"/>
    <w:rsid w:val="00E62935"/>
    <w:rsid w:val="00E7161D"/>
    <w:rsid w:val="00E955B9"/>
    <w:rsid w:val="00EB73F8"/>
    <w:rsid w:val="00ED326B"/>
    <w:rsid w:val="00F074D1"/>
    <w:rsid w:val="00F10C85"/>
    <w:rsid w:val="00F2021D"/>
    <w:rsid w:val="00F33298"/>
    <w:rsid w:val="00F4234D"/>
    <w:rsid w:val="00F82CDD"/>
    <w:rsid w:val="00F846A4"/>
    <w:rsid w:val="00F87405"/>
    <w:rsid w:val="00F924ED"/>
    <w:rsid w:val="00F95CB2"/>
    <w:rsid w:val="00FE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37F46"/>
  <w15:docId w15:val="{E2D3CCF5-A08B-4AA6-BC67-83653356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B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24BA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24BA7"/>
    <w:pPr>
      <w:ind w:left="720"/>
      <w:contextualSpacing/>
    </w:pPr>
  </w:style>
  <w:style w:type="table" w:styleId="TableGrid">
    <w:name w:val="Table Grid"/>
    <w:basedOn w:val="TableNormal"/>
    <w:uiPriority w:val="59"/>
    <w:rsid w:val="00D24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24B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BA7"/>
  </w:style>
  <w:style w:type="paragraph" w:styleId="BalloonText">
    <w:name w:val="Balloon Text"/>
    <w:basedOn w:val="Normal"/>
    <w:link w:val="BalloonTextChar"/>
    <w:uiPriority w:val="99"/>
    <w:semiHidden/>
    <w:unhideWhenUsed/>
    <w:rsid w:val="008C2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1F4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0B5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0B5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92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B92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D85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8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DEB43-46BF-418D-8C86-6411E4DD0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Zemira</dc:creator>
  <cp:lastModifiedBy>Zemira Beširović</cp:lastModifiedBy>
  <cp:revision>3</cp:revision>
  <cp:lastPrinted>2026-09-21T07:52:00Z</cp:lastPrinted>
  <dcterms:created xsi:type="dcterms:W3CDTF">2026-09-21T07:46:00Z</dcterms:created>
  <dcterms:modified xsi:type="dcterms:W3CDTF">2026-09-21T07:52:00Z</dcterms:modified>
</cp:coreProperties>
</file>